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3B" w:rsidRPr="00856F3B" w:rsidRDefault="00856F3B" w:rsidP="00856F3B">
      <w:pPr>
        <w:spacing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l-PL"/>
        </w:rPr>
      </w:pPr>
    </w:p>
    <w:p w:rsidR="00856F3B" w:rsidRPr="00856F3B" w:rsidRDefault="00856F3B" w:rsidP="00856F3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</w:pPr>
      <w:r w:rsidRPr="00856F3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 xml:space="preserve">Regulamin małopolskiego konkursu </w:t>
      </w:r>
    </w:p>
    <w:p w:rsidR="00856F3B" w:rsidRPr="00856F3B" w:rsidRDefault="00856F3B" w:rsidP="00856F3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4"/>
          <w:lang w:eastAsia="pl-PL"/>
        </w:rPr>
      </w:pPr>
      <w:bookmarkStart w:id="0" w:name="_Hlk116579727"/>
      <w:r w:rsidRPr="00856F3B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4"/>
          <w:lang w:eastAsia="pl-PL"/>
        </w:rPr>
        <w:t>„Tak jak ptaki na wolności” – harcerze w obliczu II wojny światowej</w:t>
      </w:r>
    </w:p>
    <w:p w:rsidR="00856F3B" w:rsidRPr="00856F3B" w:rsidRDefault="00856F3B" w:rsidP="00856F3B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</w:pPr>
      <w:bookmarkStart w:id="1" w:name="_Hlk116582211"/>
      <w:bookmarkEnd w:id="0"/>
      <w:r w:rsidRPr="00856F3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>dla uczniów szkół podstawowych oraz ponadp</w:t>
      </w:r>
      <w:r w:rsidR="00B4480A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>odstawowych w roku szkolnym 2023/2024</w:t>
      </w:r>
    </w:p>
    <w:bookmarkEnd w:id="1"/>
    <w:p w:rsidR="00856F3B" w:rsidRPr="00856F3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56F3B" w:rsidRPr="00950593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50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POSTANOWIENIA OGÓLNE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Konkurs </w:t>
      </w:r>
      <w:r w:rsidRPr="00E12E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„Tak jak ptaki na wolności” – harcer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ze w obliczu II wojny światowej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„konkursem”, ma charakter edukacyjny. Jego celem jest zainteresowanie młodych ludzi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harcerzy, najnowszą historią Polski, działalnością harcerstwa podczas II wojny światowej, życiorysami harcerzy i instruktorów, a także miejscami pamięci</w:t>
      </w:r>
      <w:r w:rsidRPr="008B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4480A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B6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Tegoroczna edycja </w:t>
      </w:r>
      <w:r w:rsidR="00B4480A">
        <w:rPr>
          <w:rFonts w:ascii="Times New Roman" w:eastAsia="Times New Roman" w:hAnsi="Times New Roman" w:cs="Times New Roman"/>
          <w:sz w:val="24"/>
          <w:szCs w:val="24"/>
          <w:lang w:eastAsia="pl-PL"/>
        </w:rPr>
        <w:t>ma na celu:</w:t>
      </w:r>
    </w:p>
    <w:p w:rsidR="00B4480A" w:rsidRDefault="00B4480A" w:rsidP="00B4480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Poznanie przez uczestników działalności niepodległościowej i wychowawczej harcerzy prowadzonej w trakcie </w:t>
      </w:r>
      <w:r w:rsidR="00503FD6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Powstania Warszawskiego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4480A" w:rsidRDefault="00B4480A" w:rsidP="00B4480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uczczenie rocznicy wybuchu Powstania Warszawskiego;</w:t>
      </w:r>
    </w:p>
    <w:p w:rsidR="00B4480A" w:rsidRDefault="00B4480A" w:rsidP="00B4480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przez uczestników harcerzy i instruktorów, którzy brali udział w Powstaniu Warszawskim.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Organizatorami Konkursu są: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Oddział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Pamięci Narodowej – Komisji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Ścigania Zbrodni przeciwko Narodowi Polskiemu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Krakowie,  Oddziałowe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Edukacji Narodowej IPN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Krakowie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koordynujące organizację: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Cezary Pałka, </w:t>
      </w:r>
      <w:hyperlink r:id="rId7" w:history="1">
        <w:r w:rsidR="00174A2D" w:rsidRPr="00373ED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cezary.palka@ipn.gov.pl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Kamil Szkaradek, </w:t>
      </w:r>
      <w:hyperlink r:id="rId8" w:history="1">
        <w:r w:rsidR="00174A2D" w:rsidRPr="00373ED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kamil.szkaradek@ipn.gov.pl</w:t>
        </w:r>
      </w:hyperlink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Chorągiew Krakowska ZHP im. Tadeusza Kościuszki. 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Osoba koordynująca organizację: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phm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Renata Kawula,</w:t>
      </w:r>
      <w:r w:rsidRPr="00950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="00174A2D" w:rsidRPr="00373ED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renata.kawula@zhp.net.pl</w:t>
        </w:r>
      </w:hyperlink>
    </w:p>
    <w:p w:rsidR="00B4480A" w:rsidRPr="00B4480A" w:rsidRDefault="00B4480A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480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- </w:t>
      </w:r>
      <w:proofErr w:type="spellStart"/>
      <w:r w:rsidRPr="00B4480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hm</w:t>
      </w:r>
      <w:proofErr w:type="spellEnd"/>
      <w:r w:rsidRPr="00B4480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. Michał </w:t>
      </w:r>
      <w:proofErr w:type="spellStart"/>
      <w:r w:rsidRPr="00B4480A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Łesyk</w:t>
      </w:r>
      <w:proofErr w:type="spellEnd"/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, </w:t>
      </w:r>
      <w:hyperlink r:id="rId10" w:history="1">
        <w:r w:rsidRPr="0034583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michal.lesyk@zhp.net.pl</w:t>
        </w:r>
      </w:hyperlink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 </w:t>
      </w:r>
    </w:p>
    <w:p w:rsidR="00856F3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F3B" w:rsidRPr="00950593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50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ZASADY UCZESTNICTWA W KONKURSIE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856F3B" w:rsidRDefault="00856F3B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Uczestnikami Konkursu mogą zostać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szkół podstawowych (klasy 4-8) oraz szkół ponadpodstawowych z terenu województwa małopolskiego, ze szczególnym uwzględnieniem harcerzy.</w:t>
      </w:r>
    </w:p>
    <w:p w:rsidR="00856F3B" w:rsidRPr="00DB2E85" w:rsidRDefault="00856F3B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E85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zarówno uczniowie pełnoletni, jak i niepełnoletni.</w:t>
      </w:r>
    </w:p>
    <w:p w:rsidR="00856F3B" w:rsidRPr="0085224B" w:rsidRDefault="00856F3B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również udział w konkursie harcerzy spoza województwa małopolskiego oraz z organizacji harcerskich poza granicami Polski. </w:t>
      </w:r>
    </w:p>
    <w:p w:rsidR="00856F3B" w:rsidRPr="0085224B" w:rsidRDefault="00856F3B" w:rsidP="00856F3B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bezpłatny.</w:t>
      </w:r>
    </w:p>
    <w:p w:rsidR="00856F3B" w:rsidRPr="00950593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50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ZADANIA UCZESTNIKÓW KONKURSU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F429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Głównym zadaniem uczestników konkursu jest zapoznanie się z</w:t>
      </w:r>
      <w:r w:rsidR="00B448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celami konkursu oraz przedstawienie ich w formie pracy konkursowej, w wybranej przez siebie kategorii</w:t>
      </w:r>
      <w:r w:rsidRPr="00F429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Konkurs przewidziany jest w:</w:t>
      </w:r>
    </w:p>
    <w:p w:rsidR="00856F3B" w:rsidRDefault="00856F3B" w:rsidP="00856F3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dwóch grupach wiekowych</w:t>
      </w:r>
    </w:p>
    <w:p w:rsidR="00856F3B" w:rsidRDefault="00856F3B" w:rsidP="00856F3B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szkoła podstawowa (klasy 4-8)</w:t>
      </w:r>
    </w:p>
    <w:p w:rsidR="00856F3B" w:rsidRDefault="00856F3B" w:rsidP="00856F3B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szkoła ponadpodstawowa</w:t>
      </w:r>
    </w:p>
    <w:p w:rsidR="00856F3B" w:rsidRPr="000B0CD8" w:rsidRDefault="00856F3B" w:rsidP="00856F3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w trzec</w:t>
      </w:r>
      <w:r w:rsidRPr="000B0CD8">
        <w:rPr>
          <w:rFonts w:ascii="Times New Roman" w:eastAsia="Times New Roman" w:hAnsi="Times New Roman" w:cs="Times New Roman"/>
          <w:sz w:val="24"/>
          <w:szCs w:val="24"/>
          <w:lang w:eastAsia="pl-PL"/>
        </w:rPr>
        <w:t>h kategoriach prac</w:t>
      </w:r>
    </w:p>
    <w:p w:rsidR="00856F3B" w:rsidRPr="000B0CD8" w:rsidRDefault="00856F3B" w:rsidP="00856F3B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praca plastyczna wykonana dowolną metodą np. płaskorzeźba, kolaż, </w:t>
      </w:r>
      <w:proofErr w:type="spellStart"/>
      <w:r w:rsidRPr="000B0CD8">
        <w:rPr>
          <w:rFonts w:ascii="Times New Roman" w:eastAsia="Times New Roman" w:hAnsi="Times New Roman" w:cs="Times New Roman"/>
          <w:sz w:val="24"/>
          <w:szCs w:val="24"/>
          <w:lang w:eastAsia="pl-PL"/>
        </w:rPr>
        <w:t>kalkograf</w:t>
      </w:r>
      <w:proofErr w:type="spellEnd"/>
      <w:r w:rsidRPr="000B0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kartka pocztowa, witraż, wyklejanka, plakat i inne (nie większa niż format A4, oryginał pracy). </w:t>
      </w:r>
      <w:r w:rsidRPr="000B0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Praca wykonywana indywidualnie.</w:t>
      </w:r>
    </w:p>
    <w:p w:rsidR="00856F3B" w:rsidRPr="000B0CD8" w:rsidRDefault="00856F3B" w:rsidP="00856F3B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C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praca multimedialna np. film dokumentalny, fabularny, reportaż, wywiad ze świadkiem, audycja radiowa i inne (nie więcej niż 10 minut, płyta DVD + wskazanie bibliografii oraz wykorzystanych źródeł); prezentacja multimedialna (nie więcej niż 15 slajdów, płyta DVD + wskazanie bibliografii oraz wykorzystanych źródeł). </w:t>
      </w:r>
      <w:r w:rsidRPr="000B0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Praca wykonywana indywidualnie lub zespołowo (zespół liczący nie więcej niż 4 osoby).</w:t>
      </w:r>
    </w:p>
    <w:p w:rsidR="00856F3B" w:rsidRDefault="00856F3B" w:rsidP="00856F3B">
      <w:pPr>
        <w:spacing w:before="100" w:beforeAutospacing="1"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praca pisemna np. esej, opowiadanie, rozprawka, dziennik, pamiętnik, artykuł prasowy, komiks i inne (maksymalnie 10 stron, wydruk komputerowy wraz z wersją elektroniczną tekstu – płyta CD + wskazanie bibliografii oraz wykorzystanych źródeł), która może być wzbogacona o zdjęcia, itp. </w:t>
      </w:r>
      <w:r w:rsidRPr="000B0C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Praca wykonywana indywidualnie.</w:t>
      </w:r>
    </w:p>
    <w:p w:rsidR="00856F3B" w:rsidRPr="00950593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50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WYMOGI PRAC KONKURSOWYCH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856F3B" w:rsidRPr="004F5178" w:rsidRDefault="00856F3B" w:rsidP="00856F3B">
      <w:pPr>
        <w:pStyle w:val="Akapitzlist"/>
        <w:numPr>
          <w:ilvl w:val="0"/>
          <w:numId w:val="2"/>
        </w:num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powinny mieć charakter twórczy oraz opowiadać o autentycznych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wydarzeniach i</w:t>
      </w:r>
      <w:r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postaciach z zakresu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tematyki </w:t>
      </w:r>
      <w:r w:rsidR="00B4480A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 konkursu </w:t>
      </w:r>
      <w:r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>(wprost lub poprzez interpretację).</w:t>
      </w:r>
    </w:p>
    <w:p w:rsidR="00856F3B" w:rsidRPr="0085224B" w:rsidRDefault="00856F3B" w:rsidP="00856F3B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nadesłane na konkurs powinny spełniać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opisane w części </w:t>
      </w:r>
      <w:r w:rsidRPr="002C67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Zadania uczestników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56F3B" w:rsidRPr="0085224B" w:rsidRDefault="00856F3B" w:rsidP="00856F3B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race niezgodne z ww. zasadami regulaminu nie będą bra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 pod uwagę przez Organizatorów.</w:t>
      </w:r>
    </w:p>
    <w:p w:rsidR="00856F3B" w:rsidRPr="0085224B" w:rsidRDefault="00856F3B" w:rsidP="00856F3B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 zobowiązują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poinformowania drogą mailową uczestników o zakwalifikowaniu bądź niezakwalifikowaniu pracy do konkursu, w terminie 10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 roboczych od daty nadesłania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wraz z załącznikami.</w:t>
      </w:r>
    </w:p>
    <w:p w:rsidR="00856F3B" w:rsidRPr="00950593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5059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ETAPY KONKURSU, WYMOGI ZGŁOSZENIA, TERMINY</w:t>
      </w:r>
    </w:p>
    <w:p w:rsidR="00856F3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121FCD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pracy konkursowej dokonuj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21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21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instruktor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121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harcers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Pr="00121FCD">
        <w:rPr>
          <w:rFonts w:ascii="Times New Roman" w:eastAsia="Times New Roman" w:hAnsi="Times New Roman" w:cs="Times New Roman"/>
          <w:sz w:val="24"/>
          <w:szCs w:val="24"/>
          <w:lang w:eastAsia="pl-PL"/>
        </w:rPr>
        <w:t>, pod kierunkiem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121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21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21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uczestnictwa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</w:t>
      </w:r>
      <w:r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</w:t>
      </w:r>
      <w:r w:rsidRPr="004F51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wraz z wymaganymi załącznikami na adres:</w:t>
      </w:r>
      <w:r w:rsidRPr="00681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Oddziałowe Biuro Edukacji Narodowej IPN w Krakowie, ul. Reformacka 3, 31-012 Kraków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 z</w:t>
      </w:r>
      <w:r w:rsidRPr="00681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dopiskiem: Konkurs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81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DA43D5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pl-PL"/>
        </w:rPr>
        <w:t xml:space="preserve">„Tak jak ptaki na wolności” </w:t>
      </w:r>
      <w:r w:rsidRPr="00112B97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lang w:eastAsia="pl-PL"/>
        </w:rPr>
        <w:t xml:space="preserve">– </w:t>
      </w:r>
      <w:r w:rsidRPr="00112B9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harcerze w obliczu II wojny światowej</w:t>
      </w:r>
      <w:r w:rsidRPr="00681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Termin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łania prac wraz z wypełnionymi załącznikami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 rozpoczyna </w:t>
      </w:r>
      <w:r w:rsidRPr="00B61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2A1F5D">
        <w:rPr>
          <w:rFonts w:ascii="Times New Roman" w:eastAsia="Times New Roman" w:hAnsi="Times New Roman" w:cs="Times New Roman"/>
          <w:sz w:val="24"/>
          <w:szCs w:val="24"/>
          <w:lang w:eastAsia="pl-PL"/>
        </w:rPr>
        <w:t>w styczniu</w:t>
      </w:r>
      <w:r w:rsidR="000969D7" w:rsidRPr="00B61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2024</w:t>
      </w:r>
      <w:r w:rsidRPr="00B61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i trwa</w:t>
      </w:r>
      <w:r w:rsidR="00110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</w:t>
      </w:r>
      <w:bookmarkStart w:id="2" w:name="_GoBack"/>
      <w:r w:rsidR="001104CB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bookmarkEnd w:id="2"/>
      <w:r w:rsidR="000969D7" w:rsidRPr="00B61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2024</w:t>
      </w:r>
      <w:r w:rsidRPr="00B61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(wiążąca jest data stempla pocztowego).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przesłane po tym terminie 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wezmą udziału w konkursie.</w:t>
      </w:r>
    </w:p>
    <w:p w:rsidR="00856F3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mogą być zgłasza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 wyłącznie prace oryginalne, nie zgłaszane wcześniej do innych konkursów.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pracy konkursowej, należy dołączyć następujące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(do pobrania na stronie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1" w:history="1">
        <w:r w:rsidRPr="002719A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www.krakow.ipn.gov.pl</w:t>
        </w:r>
      </w:hyperlink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adce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E0"/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Oddziałowe Biuro Edukacji Narodowej w Krakowie 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E0"/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i projekty):</w:t>
      </w:r>
    </w:p>
    <w:p w:rsidR="00856F3B" w:rsidRPr="0085224B" w:rsidRDefault="00856F3B" w:rsidP="00856F3B">
      <w:pPr>
        <w:numPr>
          <w:ilvl w:val="1"/>
          <w:numId w:val="3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podpisane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metryki pracy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onkursowej </w:t>
      </w:r>
      <w:r w:rsidRPr="0005371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Pr="00053715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856F3B" w:rsidRPr="0085224B" w:rsidRDefault="00856F3B" w:rsidP="00856F3B">
      <w:pPr>
        <w:numPr>
          <w:ilvl w:val="1"/>
          <w:numId w:val="3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i podpisane formularze zgłoszenia</w:t>
      </w:r>
      <w:r w:rsidR="00FF04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</w:t>
      </w:r>
      <w:r w:rsidRPr="00162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iadczenia (załącznik nr 2 dla niepełnoletnich uczestników, załącznik nr 3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pełnoletnich uczestników)</w:t>
      </w:r>
    </w:p>
    <w:p w:rsidR="00856F3B" w:rsidRPr="000546FD" w:rsidRDefault="00856F3B" w:rsidP="00856F3B">
      <w:pPr>
        <w:pStyle w:val="Akapitzlist"/>
        <w:numPr>
          <w:ilvl w:val="0"/>
          <w:numId w:val="2"/>
        </w:num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6FD">
        <w:rPr>
          <w:rFonts w:ascii="Times New Roman" w:eastAsia="Times New Roman" w:hAnsi="Times New Roman" w:cs="Times New Roman"/>
          <w:sz w:val="24"/>
          <w:szCs w:val="24"/>
          <w:lang w:eastAsia="pl-PL"/>
        </w:rPr>
        <w:t>Brak któregokolwiek z ww. załączników na etapie zgłaszania pracy do konkursu sprawi, że zostanie ona odrzucona przez komisję konkursową.</w:t>
      </w:r>
    </w:p>
    <w:p w:rsidR="00856F3B" w:rsidRPr="00D46424" w:rsidRDefault="00856F3B" w:rsidP="00856F3B">
      <w:p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OCENY PRAC KONKURSOWYCH, NAGRODY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16581266"/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bookmarkEnd w:id="3"/>
    <w:p w:rsidR="00856F3B" w:rsidRPr="009C12C9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prac dokonuje kolegialnie komisja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 powołana przez Organizatorów. </w:t>
      </w:r>
      <w:r w:rsidRPr="009C12C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wejdą pracownicy Oddziału Instytutu Pamięci Narodowej w Krakowie oraz instruktorzy Chorągwi Krakowskiej ZHP im. Tadeusza Kościuszki.</w:t>
      </w:r>
    </w:p>
    <w:p w:rsidR="00856F3B" w:rsidRPr="0085224B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prawo swobodnego wyboru czł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onków komisji konkursowej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, włącznie z możliwością powołania do nich osób nie będących pracownikami 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 współpracownikami Organizatorów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6F3B" w:rsidRPr="0085224B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Kryteriami podlegającymi ocenie będą w szczególności: zawartość merytoryczna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zgodność z tematem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twórcze podejście do tematu oraz oryginalność pomysłu, kreatywność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artystyc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zne, język oraz styl.</w:t>
      </w:r>
    </w:p>
    <w:p w:rsidR="00856F3B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Laureatami, czyli zdobywcami pierwszego, drugiego i trzeciego miejsca zostaną uczestnicy, którzy otrzymają odpowiednio największą ilość punktów w każdej z kategorii konkursowych.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6F3B" w:rsidRPr="0085224B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zostaną wyłonieni w każdej z trzech kategorii.</w:t>
      </w:r>
    </w:p>
    <w:p w:rsidR="00856F3B" w:rsidRPr="0085224B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prawo do nie przyznania pierwszego, drugieg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lub trzeciego miejsca w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kategoriach konkursowych.</w:t>
      </w:r>
    </w:p>
    <w:p w:rsidR="00856F3B" w:rsidRPr="0085224B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prawo do przyznania wyróżnień autorom prac, które mimo spełnienia na wysokim poziomie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ryteriów o których mowa w </w:t>
      </w:r>
      <w:r w:rsidRPr="00757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znajdą się w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laureatów konkursu.</w:t>
      </w:r>
    </w:p>
    <w:p w:rsidR="00856F3B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jest zobligowana do sporządzenia protokołu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zakończeniu swoich 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</w:p>
    <w:p w:rsidR="00856F3B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A72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konkursu, a także wręczenie dyplomów oraz nagród laureatom konkursu nastąpi  podczas gali finałowej, kt</w:t>
      </w:r>
      <w:r w:rsidR="000969D7">
        <w:rPr>
          <w:rFonts w:ascii="Times New Roman" w:eastAsia="Times New Roman" w:hAnsi="Times New Roman" w:cs="Times New Roman"/>
          <w:sz w:val="24"/>
          <w:szCs w:val="24"/>
          <w:lang w:eastAsia="pl-PL"/>
        </w:rPr>
        <w:t>óra odbędzie się w kwietniu 2024</w:t>
      </w:r>
      <w:r w:rsidRPr="00885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Dokładny termin gali zostanie wskazany 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hyperlink r:id="rId12" w:history="1">
        <w:r w:rsidRPr="002719A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www.krakow.ipn.gov.pl</w:t>
        </w:r>
      </w:hyperlink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adce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E0"/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Oddziałowe Biuro Edukacji Narodowej w Krakowie 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E0"/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i projekty</w:t>
      </w:r>
      <w:r w:rsidRPr="00885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późniejszym terminie. </w:t>
      </w:r>
    </w:p>
    <w:p w:rsidR="00856F3B" w:rsidRPr="00885A72" w:rsidRDefault="00856F3B" w:rsidP="00856F3B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5A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zastrzegają sobie prawo zmiany formy ogłoszenia wyników i wręczenia dyplomów oraz nagród, o czym uczestnicy zostaną poinformowani. 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856F3B" w:rsidRPr="0016243A" w:rsidRDefault="00856F3B" w:rsidP="00856F3B">
      <w:pPr>
        <w:spacing w:after="0" w:line="36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477D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postanawiają, że dyplomy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(nagrody regulaminowe) </w:t>
      </w:r>
      <w:r w:rsidRPr="00477D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otrzymają wszyscy uczestnicy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zaś l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aureaci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otrzymają r</w:t>
      </w:r>
      <w:r w:rsidRPr="0016243A">
        <w:rPr>
          <w:rFonts w:ascii="Times New Roman" w:eastAsia="Times New Roman" w:hAnsi="Times New Roman" w:cs="Times New Roman"/>
          <w:sz w:val="24"/>
          <w:szCs w:val="24"/>
          <w:lang w:eastAsia="pl-PL"/>
        </w:rPr>
        <w:t>ównież nagrody rzeczowe, publikacje edukacyjne.</w:t>
      </w:r>
    </w:p>
    <w:p w:rsidR="00856F3B" w:rsidRPr="0016243A" w:rsidRDefault="00856F3B" w:rsidP="00856F3B">
      <w:pPr>
        <w:spacing w:after="0" w:line="36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43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243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możliwość przyznawania dodatkowych nagród.</w:t>
      </w:r>
    </w:p>
    <w:p w:rsidR="00856F3B" w:rsidRPr="0085224B" w:rsidRDefault="00856F3B" w:rsidP="00856F3B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możliwość nagradzania prac konkursowych osób, które nie zostały laureatami, a których prace zostały wyró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żnione przez komisję konkursową.</w:t>
      </w:r>
    </w:p>
    <w:p w:rsidR="00856F3B" w:rsidRPr="0085224B" w:rsidRDefault="00856F3B" w:rsidP="00856F3B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okoliczności niezależnych od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niemożliwiających wręczenie którejkolwiek z nagród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prawo do zmiany formy nagrody.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CHRONA WŁASNOŚCI INTELEKTUALNYCH I DANYCH OSOBOWYCH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856F3B" w:rsidRPr="0085224B" w:rsidRDefault="00856F3B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konkursu, z chwilą przesłania prac konku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rsowych udzielają Organizatorowi </w:t>
      </w:r>
      <w:r w:rsidRPr="0016243A">
        <w:rPr>
          <w:rFonts w:ascii="Times New Roman" w:eastAsia="Times New Roman" w:hAnsi="Times New Roman" w:cs="Times New Roman"/>
          <w:sz w:val="24"/>
          <w:szCs w:val="24"/>
          <w:lang w:eastAsia="pl-PL"/>
        </w:rPr>
        <w:t>(Oddziałowe Biuro Edukacji Narodowej w Krakowie) nieodpłatnej,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niewyłącznej, nieograniczonej w czasie licencji na wykorzystanie prac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konkursowych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na następujących polach eksploatacji: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zapisu,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utrwalania i zwielokrotniania – wprowadzanie do pamięci komputera i zwielokrotnianie wszelkimi znanymi technikami, w tym drukarską, cyfrową i elektroniczną;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egzemplarzami – wprowadzanie do obrotu, na terenie Rzeczypospolitej Polskiej, egzemplarzy wytworzonych zgodnie z pkt. a;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udostępniana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wersji elektronicznej w taki sposób, aby każdy mógł mieć do nich dostęp w miejscu i czasie przez siebie wybranym, w szczególności poprzez umieszczenie na stronach internetowych;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publicznej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prezentacj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6F3B" w:rsidRPr="0085224B" w:rsidRDefault="00856F3B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nadsyłając swoje prace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oświadczają, że posiadają pełnię 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autorskich do stworzonej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oraz że utwory wykorzystane w pracy są wolne od wad prawnych i nie są obciążone prawami osób trzecich oraz nie naruszają takich praw.</w:t>
      </w:r>
    </w:p>
    <w:p w:rsidR="00856F3B" w:rsidRPr="0085224B" w:rsidRDefault="00856F3B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przekazania nagrody Organizato</w:t>
      </w:r>
      <w:r w:rsidRPr="00162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(Oddziałowe Biuro Edukacji Narodowej w Krakowie) nabywa od nagrodzonych uczestników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autorskie prawa majątkowe do nagrodzonych prac konkursowych na następujących polach eksploatacji: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zapis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zwielokrotnianie w dowolnej ilości egzemplarzy, za pomocą wszelkich dostępnych technik (w tym przede wszystkim techniką drukarską i cyfrową) na jakimkolwiek nośniku;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wytworzonych egzemplarzy do obrotu na terenie Rzeczypospolitej Polskiej;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udostępnianie w taki sposób, aby każdy mógł mieć do nich dostęp w miejscu i czasie przez siebie wybranych, w szczególności poprzez umieszczenie na stronach internetowych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prezentowanie prac konkursowych w prasie, telewizji, na stronach internetowych oraz wydawnictwach drukowanych i elektronicznych w celach informacyjno-promocyjnych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publicznej prezentacji;</w:t>
      </w:r>
    </w:p>
    <w:p w:rsidR="00856F3B" w:rsidRPr="0085224B" w:rsidRDefault="00856F3B" w:rsidP="00856F3B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pracy (w całości lub/i fragmencie) do celów naukowych i edukacyjnych w ramach realizacji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misji edukacyjnej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6F3B" w:rsidRDefault="00856F3B" w:rsidP="00856F3B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uczestnikiem konkursu będzie osoba niepełnoletnia, zgodę na udzielenie licencji, o której mowa w ust. 1, oraz przeniesienie autorskich praw majątkowych, o których mowa w ust. 3, wyrażają rodzice/opiekunowie prawni.</w:t>
      </w:r>
    </w:p>
    <w:p w:rsidR="00856F3B" w:rsidRPr="0085224B" w:rsidRDefault="00856F3B" w:rsidP="00856F3B">
      <w:p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856F3B" w:rsidRPr="0085224B" w:rsidRDefault="00856F3B" w:rsidP="00856F3B">
      <w:pPr>
        <w:numPr>
          <w:ilvl w:val="0"/>
          <w:numId w:val="6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konkursu </w:t>
      </w:r>
      <w:r w:rsidRPr="000B0CD8">
        <w:rPr>
          <w:rFonts w:ascii="Times New Roman" w:eastAsia="Times New Roman" w:hAnsi="Times New Roman" w:cs="Times New Roman"/>
          <w:sz w:val="24"/>
          <w:szCs w:val="24"/>
          <w:lang w:eastAsia="pl-PL"/>
        </w:rPr>
        <w:t>(lub rodzic/opiekun pra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wn</w:t>
      </w:r>
      <w:r w:rsidR="000B0CD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uczestników niepełnoletnich), przystępując do konkursu, wyraża zgodę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przez </w:t>
      </w:r>
      <w:r w:rsidRPr="00F8631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Organizatorów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nkursu 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danych osobowych w celach komunikacyjnych, naukowych, dydaktycznych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6F3B" w:rsidRPr="0085224B" w:rsidRDefault="00856F3B" w:rsidP="00856F3B">
      <w:pPr>
        <w:numPr>
          <w:ilvl w:val="0"/>
          <w:numId w:val="6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CD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o konkursie znajdu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się 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hyperlink r:id="rId13" w:history="1">
        <w:r w:rsidRPr="002719A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www.krakow.ipn.gov.pl</w:t>
        </w:r>
      </w:hyperlink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adce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E0"/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Oddziałowe Biuro Edukacji Narodowej w Krakowie </w:t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E0"/>
      </w:r>
      <w:r w:rsidRPr="002719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i projekty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uczestnicy mają obowiązek zapoznania się z nimi oraz złożenia podpisanych, zgodnie z zasadami wskazanymi w niniejszym Regulaminie.</w:t>
      </w:r>
    </w:p>
    <w:p w:rsidR="00856F3B" w:rsidRPr="0085224B" w:rsidRDefault="00856F3B" w:rsidP="00856F3B">
      <w:pPr>
        <w:numPr>
          <w:ilvl w:val="0"/>
          <w:numId w:val="6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zaprzestania przetwarzania danych osobowych jest równoznaczne z rezygnacją z udziału w konkursie.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OSTANOWIENIA KOŃCOWE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prawo wprowadzania zmian w niniejszym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egula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minie. Wszelkie dokonane przez O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egulaminu stają się obowiązujące po opublikowaniu ich na stronie internetowej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ów: </w:t>
      </w:r>
      <w:hyperlink r:id="rId14" w:history="1">
        <w:r w:rsidRPr="003E0D0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www.krakow.ipn.gov.pl</w:t>
        </w:r>
      </w:hyperlink>
      <w:r w:rsidRPr="003E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adce</w:t>
      </w:r>
      <w:r w:rsidRPr="003E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</w:t>
      </w:r>
      <w:r w:rsidRPr="003E0D0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E0"/>
      </w:r>
      <w:r w:rsidRPr="003E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Oddziałowe Biuro Edukacji Narodowej w Krakowie </w:t>
      </w:r>
      <w:r w:rsidRPr="003E0D0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E0"/>
      </w:r>
      <w:r w:rsidRPr="003E0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i projekty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Jeśli zmiana zostanie dokonana po zgłoszeniu udziału w konkursie uczestników, uczestnicy zostaną odrębnie poinformowani przez Organizatorów o zmianie Regulaminu.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Konkursowych są ostateczne i nie podleg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ją weryfikacji lub zaskarżeniu.</w:t>
      </w:r>
    </w:p>
    <w:p w:rsidR="00856F3B" w:rsidRPr="0085224B" w:rsidRDefault="00856F3B" w:rsidP="00856F3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856F3B" w:rsidRDefault="00856F3B" w:rsidP="00D1620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24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nieuregulowanym w Regulaminie stosuje się powszechnie obowią</w:t>
      </w:r>
      <w:r w:rsidR="00D1620E">
        <w:rPr>
          <w:rFonts w:ascii="Times New Roman" w:eastAsia="Times New Roman" w:hAnsi="Times New Roman" w:cs="Times New Roman"/>
          <w:sz w:val="24"/>
          <w:szCs w:val="24"/>
          <w:lang w:eastAsia="pl-PL"/>
        </w:rPr>
        <w:t>zujące przepisy prawa polskiego.</w:t>
      </w:r>
    </w:p>
    <w:p w:rsidR="0028094B" w:rsidRPr="0085224B" w:rsidRDefault="0028094B" w:rsidP="0028094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14</w:t>
      </w:r>
    </w:p>
    <w:p w:rsidR="0028094B" w:rsidRPr="0028094B" w:rsidRDefault="0028094B" w:rsidP="0028094B">
      <w:pPr>
        <w:autoSpaceDE w:val="0"/>
        <w:autoSpaceDN w:val="0"/>
        <w:adjustRightInd w:val="0"/>
        <w:spacing w:after="0" w:line="276" w:lineRule="auto"/>
        <w:jc w:val="center"/>
        <w:rPr>
          <w:rFonts w:ascii="Memoria" w:eastAsia="Calibri" w:hAnsi="Memoria" w:cs="Times New Roman"/>
          <w:b/>
          <w:color w:val="000000"/>
        </w:rPr>
      </w:pPr>
      <w:r w:rsidRPr="0028094B">
        <w:rPr>
          <w:rFonts w:ascii="Memoria" w:eastAsia="Calibri" w:hAnsi="Memoria" w:cs="Times New Roman"/>
          <w:b/>
          <w:color w:val="000000"/>
        </w:rPr>
        <w:t>Klauzula informacyjna</w:t>
      </w:r>
    </w:p>
    <w:p w:rsidR="0028094B" w:rsidRPr="0028094B" w:rsidRDefault="0028094B" w:rsidP="0028094B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color w:val="000000"/>
        </w:rPr>
      </w:pPr>
    </w:p>
    <w:p w:rsidR="0028094B" w:rsidRPr="0028094B" w:rsidRDefault="0028094B" w:rsidP="0028094B">
      <w:pPr>
        <w:spacing w:before="120" w:after="120" w:line="360" w:lineRule="auto"/>
        <w:jc w:val="both"/>
        <w:rPr>
          <w:rFonts w:ascii="Memoria" w:eastAsia="Calibri" w:hAnsi="Memoria" w:cs="Arial"/>
          <w:lang w:eastAsia="pl-PL"/>
        </w:rPr>
      </w:pPr>
      <w:r w:rsidRPr="0028094B">
        <w:rPr>
          <w:rFonts w:ascii="Memoria" w:eastAsia="Calibri" w:hAnsi="Memoria" w:cs="Arial"/>
          <w:lang w:eastAsia="pl-PL"/>
        </w:rPr>
        <w:t>Pozyskane dane osobowe przetwarzane będą w celu:</w:t>
      </w:r>
    </w:p>
    <w:p w:rsidR="0028094B" w:rsidRPr="0028094B" w:rsidRDefault="0028094B" w:rsidP="0028094B">
      <w:pPr>
        <w:numPr>
          <w:ilvl w:val="0"/>
          <w:numId w:val="11"/>
        </w:numPr>
        <w:spacing w:before="120" w:after="0" w:line="360" w:lineRule="auto"/>
        <w:contextualSpacing/>
        <w:jc w:val="both"/>
        <w:rPr>
          <w:rFonts w:ascii="Memoria" w:eastAsia="Calibri" w:hAnsi="Memoria" w:cs="Calibri"/>
          <w:b/>
        </w:rPr>
      </w:pPr>
      <w:r w:rsidRPr="0028094B">
        <w:rPr>
          <w:rFonts w:ascii="Memoria" w:eastAsia="Calibri" w:hAnsi="Memoria" w:cs="Arial"/>
          <w:lang w:eastAsia="pl-PL"/>
        </w:rPr>
        <w:t xml:space="preserve">udziału w </w:t>
      </w:r>
      <w:r w:rsidRPr="0028094B">
        <w:rPr>
          <w:rFonts w:ascii="Memoria" w:eastAsia="Calibri" w:hAnsi="Memoria" w:cs="Arial"/>
          <w:color w:val="000000"/>
          <w:lang w:eastAsia="ar-SA"/>
        </w:rPr>
        <w:t>konkursie</w:t>
      </w:r>
      <w:r w:rsidRPr="0028094B">
        <w:rPr>
          <w:rFonts w:ascii="Memoria" w:eastAsia="Calibri" w:hAnsi="Memoria" w:cs="Arial"/>
          <w:i/>
          <w:lang w:eastAsia="pl-PL"/>
        </w:rPr>
        <w:t xml:space="preserve"> „Tak jak ptaki na wolności” – harcerze w obliczu II wojny światowej</w:t>
      </w:r>
      <w:r w:rsidRPr="0028094B">
        <w:rPr>
          <w:rFonts w:ascii="Memoria" w:eastAsia="Calibri" w:hAnsi="Memoria" w:cs="Arial"/>
          <w:i/>
        </w:rPr>
        <w:t xml:space="preserve">; </w:t>
      </w:r>
    </w:p>
    <w:p w:rsidR="0028094B" w:rsidRPr="0028094B" w:rsidRDefault="0028094B" w:rsidP="0028094B">
      <w:pPr>
        <w:numPr>
          <w:ilvl w:val="0"/>
          <w:numId w:val="11"/>
        </w:numPr>
        <w:spacing w:before="120" w:after="0" w:line="360" w:lineRule="auto"/>
        <w:contextualSpacing/>
        <w:jc w:val="both"/>
        <w:rPr>
          <w:rFonts w:ascii="Memoria" w:eastAsia="Calibri" w:hAnsi="Memoria" w:cs="Arial"/>
          <w:color w:val="000000"/>
          <w:lang w:eastAsia="pl-PL"/>
        </w:rPr>
      </w:pPr>
      <w:r w:rsidRPr="0028094B">
        <w:rPr>
          <w:rFonts w:ascii="Memoria" w:eastAsia="Calibri" w:hAnsi="Memoria" w:cs="Arial"/>
          <w:color w:val="000000"/>
          <w:lang w:eastAsia="pl-PL"/>
        </w:rPr>
        <w:t>publikacji listy finalistów zamieszczonej na stronach internetowych i oficjalnych profilach w mediach społecznościowych Organizatora;</w:t>
      </w:r>
    </w:p>
    <w:p w:rsidR="0028094B" w:rsidRPr="0028094B" w:rsidRDefault="0028094B" w:rsidP="0028094B">
      <w:pPr>
        <w:numPr>
          <w:ilvl w:val="0"/>
          <w:numId w:val="11"/>
        </w:numPr>
        <w:spacing w:before="120" w:after="0" w:line="360" w:lineRule="auto"/>
        <w:contextualSpacing/>
        <w:jc w:val="both"/>
        <w:rPr>
          <w:rFonts w:ascii="Memoria" w:eastAsia="Calibri" w:hAnsi="Memoria" w:cs="Arial"/>
          <w:lang w:eastAsia="pl-PL"/>
        </w:rPr>
      </w:pPr>
      <w:r w:rsidRPr="0028094B">
        <w:rPr>
          <w:rFonts w:ascii="Memoria" w:eastAsia="Calibri" w:hAnsi="Memoria" w:cs="Arial"/>
          <w:lang w:eastAsia="pl-PL"/>
        </w:rPr>
        <w:t>publikacji imienia i nazwiska oraz wizerunku z uroczystości wręczenia nagród – jako osoby nagrodzonej w konkursie</w:t>
      </w:r>
      <w:r>
        <w:rPr>
          <w:rFonts w:ascii="Memoria" w:eastAsia="Calibri" w:hAnsi="Memoria" w:cs="Arial"/>
          <w:lang w:eastAsia="pl-PL"/>
        </w:rPr>
        <w:t xml:space="preserve"> </w:t>
      </w:r>
      <w:r w:rsidRPr="0028094B">
        <w:rPr>
          <w:rFonts w:ascii="Memoria" w:eastAsia="Calibri" w:hAnsi="Memoria" w:cs="Arial"/>
          <w:i/>
          <w:lang w:eastAsia="pl-PL"/>
        </w:rPr>
        <w:t>„Tak jak ptaki na wolności” – harcer</w:t>
      </w:r>
      <w:r w:rsidR="00FE45FA">
        <w:rPr>
          <w:rFonts w:ascii="Memoria" w:eastAsia="Calibri" w:hAnsi="Memoria" w:cs="Arial"/>
          <w:i/>
          <w:lang w:eastAsia="pl-PL"/>
        </w:rPr>
        <w:t>ze w obliczu II wojny światowej</w:t>
      </w:r>
      <w:r w:rsidRPr="0028094B">
        <w:rPr>
          <w:rFonts w:ascii="Memoria" w:eastAsia="Calibri" w:hAnsi="Memoria" w:cs="Arial"/>
          <w:lang w:eastAsia="pl-PL"/>
        </w:rPr>
        <w:t>,  na stronie internetowej Organizatora oraz Facebook;</w:t>
      </w:r>
    </w:p>
    <w:p w:rsidR="0028094B" w:rsidRPr="0028094B" w:rsidRDefault="0028094B" w:rsidP="0028094B">
      <w:pPr>
        <w:numPr>
          <w:ilvl w:val="0"/>
          <w:numId w:val="11"/>
        </w:numPr>
        <w:spacing w:before="120" w:after="0" w:line="360" w:lineRule="auto"/>
        <w:contextualSpacing/>
        <w:jc w:val="both"/>
        <w:rPr>
          <w:rFonts w:ascii="Memoria" w:eastAsia="Calibri" w:hAnsi="Memoria" w:cs="Arial"/>
          <w:lang w:eastAsia="pl-PL"/>
        </w:rPr>
      </w:pPr>
      <w:r w:rsidRPr="0028094B">
        <w:rPr>
          <w:rFonts w:ascii="Memoria" w:eastAsia="Calibri" w:hAnsi="Memoria" w:cs="Arial"/>
          <w:lang w:eastAsia="pl-PL"/>
        </w:rPr>
        <w:t>publikacji wizerunku nauczyciela/</w:t>
      </w:r>
      <w:r w:rsidR="009E099B">
        <w:rPr>
          <w:rFonts w:ascii="Memoria" w:eastAsia="Calibri" w:hAnsi="Memoria" w:cs="Arial"/>
          <w:lang w:eastAsia="pl-PL"/>
        </w:rPr>
        <w:t>instruktora</w:t>
      </w:r>
      <w:r w:rsidRPr="0028094B">
        <w:rPr>
          <w:rFonts w:ascii="Memoria" w:eastAsia="Calibri" w:hAnsi="Memoria" w:cs="Arial"/>
          <w:lang w:eastAsia="pl-PL"/>
        </w:rPr>
        <w:t xml:space="preserve"> z uroczystości wręczenia nagród w konkursie</w:t>
      </w:r>
      <w:r w:rsidRPr="0028094B">
        <w:rPr>
          <w:rFonts w:ascii="Memoria" w:eastAsia="Calibri" w:hAnsi="Memoria" w:cs="Arial"/>
          <w:i/>
          <w:lang w:eastAsia="pl-PL"/>
        </w:rPr>
        <w:t xml:space="preserve"> „Tak jak ptaki na wolności” – harcerze w obliczu II wojny światowej</w:t>
      </w:r>
      <w:r w:rsidRPr="0028094B">
        <w:rPr>
          <w:rFonts w:ascii="Memoria" w:eastAsia="Calibri" w:hAnsi="Memoria" w:cs="Arial"/>
          <w:lang w:eastAsia="pl-PL"/>
        </w:rPr>
        <w:t>, na stronie internetowej Organizatora oraz Facebook;</w:t>
      </w:r>
    </w:p>
    <w:p w:rsidR="0028094B" w:rsidRPr="00B92041" w:rsidRDefault="0028094B" w:rsidP="0028094B">
      <w:pPr>
        <w:numPr>
          <w:ilvl w:val="0"/>
          <w:numId w:val="11"/>
        </w:numPr>
        <w:spacing w:before="120" w:after="0" w:line="360" w:lineRule="auto"/>
        <w:contextualSpacing/>
        <w:jc w:val="both"/>
        <w:rPr>
          <w:rFonts w:ascii="Memoria" w:eastAsia="Calibri" w:hAnsi="Memoria" w:cs="Arial"/>
          <w:lang w:eastAsia="pl-PL"/>
        </w:rPr>
      </w:pPr>
      <w:r w:rsidRPr="0028094B">
        <w:rPr>
          <w:rFonts w:ascii="Memoria" w:eastAsia="Calibri" w:hAnsi="Memoria" w:cs="Arial"/>
          <w:lang w:eastAsia="pl-PL"/>
        </w:rPr>
        <w:t xml:space="preserve">przetwarzania danych osobowych jak imię, </w:t>
      </w:r>
      <w:r w:rsidRPr="00B92041">
        <w:rPr>
          <w:rFonts w:ascii="Memoria" w:eastAsia="Calibri" w:hAnsi="Memoria" w:cs="Arial"/>
          <w:lang w:eastAsia="pl-PL"/>
        </w:rPr>
        <w:t>nazwisko (w tym na</w:t>
      </w:r>
      <w:r w:rsidR="009E099B" w:rsidRPr="00B92041">
        <w:rPr>
          <w:rFonts w:ascii="Memoria" w:eastAsia="Calibri" w:hAnsi="Memoria" w:cs="Arial"/>
          <w:lang w:eastAsia="pl-PL"/>
        </w:rPr>
        <w:t>uczyciela/instruktora</w:t>
      </w:r>
      <w:r w:rsidRPr="00B92041">
        <w:rPr>
          <w:rFonts w:ascii="Memoria" w:eastAsia="Calibri" w:hAnsi="Memoria" w:cs="Arial"/>
          <w:lang w:eastAsia="pl-PL"/>
        </w:rPr>
        <w:t>), adres szkoły, adres e-mail, telefon</w:t>
      </w:r>
      <w:r w:rsidR="00FF0469" w:rsidRPr="00B92041">
        <w:rPr>
          <w:rFonts w:ascii="Memoria" w:eastAsia="Calibri" w:hAnsi="Memoria" w:cs="Arial"/>
          <w:lang w:eastAsia="pl-PL"/>
        </w:rPr>
        <w:t>, wiek</w:t>
      </w:r>
      <w:r w:rsidRPr="00B92041">
        <w:rPr>
          <w:rFonts w:ascii="Memoria" w:eastAsia="Calibri" w:hAnsi="Memoria" w:cs="Arial"/>
          <w:lang w:eastAsia="pl-PL"/>
        </w:rPr>
        <w:t xml:space="preserve"> na potrzeby przeprowadzenia konkursu;</w:t>
      </w:r>
    </w:p>
    <w:p w:rsidR="0028094B" w:rsidRPr="00B92041" w:rsidRDefault="0028094B" w:rsidP="0028094B">
      <w:pPr>
        <w:numPr>
          <w:ilvl w:val="0"/>
          <w:numId w:val="11"/>
        </w:numPr>
        <w:spacing w:before="120" w:after="0" w:line="360" w:lineRule="auto"/>
        <w:jc w:val="both"/>
        <w:rPr>
          <w:rFonts w:ascii="Memoria" w:eastAsia="Calibri" w:hAnsi="Memoria" w:cs="Arial"/>
          <w:color w:val="000000"/>
          <w:lang w:eastAsia="pl-PL"/>
        </w:rPr>
      </w:pPr>
      <w:r w:rsidRPr="00B92041">
        <w:rPr>
          <w:rFonts w:ascii="Memoria" w:eastAsia="Calibri" w:hAnsi="Memoria" w:cs="Arial"/>
          <w:color w:val="000000"/>
          <w:lang w:eastAsia="pl-PL"/>
        </w:rPr>
        <w:t>umieszczenia i przetwarzania danych osobowych w bazie adresowej Oddziału IPN w Krakowie, z możliwością ich poprawiania i uzupełniania, we wszelkich działaniach związanych z organizowanym konkursem.</w:t>
      </w:r>
    </w:p>
    <w:p w:rsidR="0028094B" w:rsidRPr="00B92041" w:rsidRDefault="0028094B" w:rsidP="0028094B">
      <w:pPr>
        <w:spacing w:before="120" w:after="120" w:line="360" w:lineRule="auto"/>
        <w:jc w:val="both"/>
        <w:rPr>
          <w:rFonts w:ascii="Memoria" w:eastAsia="Calibri" w:hAnsi="Memoria" w:cs="Arial"/>
          <w:lang w:eastAsia="pl-PL"/>
        </w:rPr>
      </w:pPr>
      <w:r w:rsidRPr="00B92041">
        <w:rPr>
          <w:rFonts w:ascii="Memoria" w:eastAsia="Calibri" w:hAnsi="Memoria" w:cs="Arial"/>
          <w:lang w:eastAsia="pl-PL"/>
        </w:rPr>
        <w:t>Podstawą prawną przetwarzania danych jest art. 6 ust. 1 lit. a (wyrażona przez Panią/Pana zgoda w zakresie przetwarzania swoich danych osobowych lub jako rodzic/prawny opiekun w imieniu niepełnoletniego uczestnika)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RODO.</w:t>
      </w:r>
    </w:p>
    <w:p w:rsidR="0028094B" w:rsidRPr="00B92041" w:rsidRDefault="0028094B" w:rsidP="0028094B">
      <w:pPr>
        <w:spacing w:before="120" w:after="120" w:line="360" w:lineRule="auto"/>
        <w:jc w:val="both"/>
        <w:rPr>
          <w:rFonts w:ascii="Memoria" w:eastAsia="Calibri" w:hAnsi="Memoria" w:cs="Arial"/>
          <w:lang w:eastAsia="pl-PL"/>
        </w:rPr>
      </w:pPr>
      <w:r w:rsidRPr="00B92041">
        <w:rPr>
          <w:rFonts w:ascii="Memoria" w:eastAsia="Calibri" w:hAnsi="Memoria" w:cs="Arial"/>
          <w:lang w:eastAsia="pl-PL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28094B" w:rsidRPr="00B92041" w:rsidRDefault="0028094B" w:rsidP="0028094B">
      <w:pPr>
        <w:spacing w:before="120" w:after="120" w:line="360" w:lineRule="auto"/>
        <w:jc w:val="both"/>
        <w:rPr>
          <w:rFonts w:ascii="Memoria" w:eastAsia="Calibri" w:hAnsi="Memoria" w:cs="Arial"/>
          <w:lang w:eastAsia="pl-PL"/>
        </w:rPr>
      </w:pPr>
      <w:r w:rsidRPr="00B92041">
        <w:rPr>
          <w:rFonts w:ascii="Memoria" w:eastAsia="Calibri" w:hAnsi="Memoria" w:cs="Arial"/>
          <w:lang w:eastAsia="pl-PL"/>
        </w:rPr>
        <w:t>Dane kontaktowe inspektora ochrony danych w IPN-</w:t>
      </w:r>
      <w:proofErr w:type="spellStart"/>
      <w:r w:rsidRPr="00B92041">
        <w:rPr>
          <w:rFonts w:ascii="Memoria" w:eastAsia="Calibri" w:hAnsi="Memoria" w:cs="Arial"/>
          <w:lang w:eastAsia="pl-PL"/>
        </w:rPr>
        <w:t>KŚZpNP</w:t>
      </w:r>
      <w:proofErr w:type="spellEnd"/>
      <w:r w:rsidRPr="00B92041">
        <w:rPr>
          <w:rFonts w:ascii="Memoria" w:eastAsia="Calibri" w:hAnsi="Memoria" w:cs="Arial"/>
          <w:lang w:eastAsia="pl-PL"/>
        </w:rPr>
        <w:t xml:space="preserve">: </w:t>
      </w:r>
      <w:r w:rsidRPr="00B92041">
        <w:rPr>
          <w:rFonts w:ascii="Memoria" w:eastAsia="Calibri" w:hAnsi="Memoria" w:cs="Arial"/>
          <w:u w:color="FF0000"/>
          <w:lang w:eastAsia="pl-PL"/>
        </w:rPr>
        <w:t>inspektorochronydanych@ipn.gov.pl</w:t>
      </w:r>
      <w:r w:rsidRPr="00B92041">
        <w:rPr>
          <w:rFonts w:ascii="Memoria" w:eastAsia="Calibri" w:hAnsi="Memoria" w:cs="Arial"/>
          <w:lang w:eastAsia="pl-PL"/>
        </w:rPr>
        <w:t>, adres do korespondencji: ul. Janusza Kurtyki 1, 02-676 Warszawa, z dopiskiem: Inspektor Ochrony Danych.</w:t>
      </w:r>
    </w:p>
    <w:p w:rsidR="0028094B" w:rsidRPr="00B92041" w:rsidRDefault="0028094B" w:rsidP="0028094B">
      <w:pPr>
        <w:spacing w:before="120" w:after="120" w:line="360" w:lineRule="auto"/>
        <w:jc w:val="both"/>
        <w:rPr>
          <w:rFonts w:ascii="Memoria" w:eastAsia="Calibri" w:hAnsi="Memoria" w:cs="Arial"/>
          <w:lang w:eastAsia="pl-PL"/>
        </w:rPr>
      </w:pPr>
      <w:r w:rsidRPr="00B92041">
        <w:rPr>
          <w:rFonts w:ascii="Memoria" w:eastAsia="Calibri" w:hAnsi="Memoria" w:cs="Arial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28094B" w:rsidRPr="00B92041" w:rsidRDefault="0028094B" w:rsidP="0028094B">
      <w:pPr>
        <w:spacing w:before="120" w:after="120" w:line="360" w:lineRule="auto"/>
        <w:jc w:val="both"/>
        <w:rPr>
          <w:rFonts w:ascii="Memoria" w:eastAsia="Calibri" w:hAnsi="Memoria" w:cs="Arial"/>
          <w:lang w:eastAsia="pl-PL"/>
        </w:rPr>
      </w:pPr>
      <w:r w:rsidRPr="00B92041">
        <w:rPr>
          <w:rFonts w:ascii="Memoria" w:eastAsia="Calibri" w:hAnsi="Memoria" w:cs="Arial"/>
          <w:lang w:eastAsia="pl-PL"/>
        </w:rPr>
        <w:t>Dane osobowe będą przetwarzane przez czas niezbędny do przeprowadzenia konkursu, do momentu zakończenia publikacji na stronach internetowych organizatora, mediach i oficjalnych profilach w mediach społecznościowych organizatora, oraz do momentu wycofania zgody, a następnie przechowywane zgodnie z terminami określonymi w obowiązującym w Instytucie Rzeczowym Wykazie Akt, wydanym na podstawie art. 6 ust. 2 ustawy z dnia 14 lipca 1983 r. o narodowym zasobie archiwalnym i archiwach.</w:t>
      </w:r>
    </w:p>
    <w:p w:rsidR="0028094B" w:rsidRPr="0028094B" w:rsidRDefault="0028094B" w:rsidP="0028094B">
      <w:pPr>
        <w:spacing w:before="120" w:after="120" w:line="360" w:lineRule="auto"/>
        <w:jc w:val="both"/>
        <w:rPr>
          <w:rFonts w:ascii="Memoria" w:eastAsia="Calibri" w:hAnsi="Memoria" w:cs="Arial"/>
          <w:lang w:eastAsia="pl-PL"/>
        </w:rPr>
      </w:pPr>
      <w:r w:rsidRPr="00B92041">
        <w:rPr>
          <w:rFonts w:ascii="Memoria" w:eastAsia="Calibri" w:hAnsi="Memoria" w:cs="Arial"/>
          <w:lang w:eastAsia="pl-PL"/>
        </w:rPr>
        <w:t>Kategoria przetwarzanych danych osobowych – dane osobowe zwykłe: imię, nazwisko, nazwa i adres szkoły, telefon kontaktowy, adres e-mail</w:t>
      </w:r>
      <w:r w:rsidR="00FF0469" w:rsidRPr="00B92041">
        <w:rPr>
          <w:rFonts w:ascii="Memoria" w:eastAsia="Calibri" w:hAnsi="Memoria" w:cs="Arial"/>
          <w:lang w:eastAsia="pl-PL"/>
        </w:rPr>
        <w:t>, wiek</w:t>
      </w:r>
      <w:r w:rsidRPr="00B92041">
        <w:rPr>
          <w:rFonts w:ascii="Memoria" w:eastAsia="Calibri" w:hAnsi="Memoria" w:cs="Arial"/>
          <w:lang w:eastAsia="pl-PL"/>
        </w:rPr>
        <w:t>. Dane osobowe z</w:t>
      </w:r>
      <w:r w:rsidRPr="0028094B">
        <w:rPr>
          <w:rFonts w:ascii="Memoria" w:eastAsia="Calibri" w:hAnsi="Memoria" w:cs="Arial"/>
          <w:lang w:eastAsia="pl-PL"/>
        </w:rPr>
        <w:t>ostały pozyskane do konkursu ze zgłoszenia szkoły lub drużyny harcerskiej.</w:t>
      </w:r>
    </w:p>
    <w:p w:rsidR="0028094B" w:rsidRPr="0028094B" w:rsidRDefault="0028094B" w:rsidP="0028094B">
      <w:pPr>
        <w:spacing w:before="120" w:after="120" w:line="360" w:lineRule="auto"/>
        <w:jc w:val="both"/>
        <w:rPr>
          <w:rFonts w:ascii="Memoria" w:eastAsia="Calibri" w:hAnsi="Memoria" w:cs="Arial"/>
          <w:lang w:eastAsia="pl-PL"/>
        </w:rPr>
      </w:pPr>
      <w:r w:rsidRPr="0028094B">
        <w:rPr>
          <w:rFonts w:ascii="Memoria" w:eastAsia="Calibri" w:hAnsi="Memoria" w:cs="Arial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28094B" w:rsidRPr="0028094B" w:rsidRDefault="0028094B" w:rsidP="0028094B">
      <w:pPr>
        <w:spacing w:before="120" w:after="120" w:line="360" w:lineRule="auto"/>
        <w:jc w:val="both"/>
        <w:rPr>
          <w:rFonts w:ascii="Memoria" w:eastAsia="Calibri" w:hAnsi="Memoria" w:cs="Arial"/>
          <w:lang w:eastAsia="pl-PL"/>
        </w:rPr>
      </w:pPr>
      <w:r w:rsidRPr="0028094B">
        <w:rPr>
          <w:rFonts w:ascii="Memoria" w:eastAsia="Calibri" w:hAnsi="Memoria" w:cs="Arial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28094B" w:rsidRPr="00D1620E" w:rsidRDefault="0028094B" w:rsidP="00B3526A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94B">
        <w:rPr>
          <w:rFonts w:ascii="Memoria" w:eastAsia="Calibri" w:hAnsi="Memoria" w:cs="Arial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sectPr w:rsidR="0028094B" w:rsidRPr="00D1620E" w:rsidSect="00950593">
      <w:footerReference w:type="defaul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B7C" w:rsidRDefault="001C1B7C">
      <w:pPr>
        <w:spacing w:after="0" w:line="240" w:lineRule="auto"/>
      </w:pPr>
      <w:r>
        <w:separator/>
      </w:r>
    </w:p>
  </w:endnote>
  <w:endnote w:type="continuationSeparator" w:id="0">
    <w:p w:rsidR="001C1B7C" w:rsidRDefault="001C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902950"/>
      <w:docPartObj>
        <w:docPartGallery w:val="Page Numbers (Bottom of Page)"/>
        <w:docPartUnique/>
      </w:docPartObj>
    </w:sdtPr>
    <w:sdtEndPr/>
    <w:sdtContent>
      <w:p w:rsidR="0085224B" w:rsidRDefault="00856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4CB">
          <w:rPr>
            <w:noProof/>
          </w:rPr>
          <w:t>9</w:t>
        </w:r>
        <w:r>
          <w:fldChar w:fldCharType="end"/>
        </w:r>
      </w:p>
    </w:sdtContent>
  </w:sdt>
  <w:p w:rsidR="0085224B" w:rsidRDefault="001104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B7C" w:rsidRDefault="001C1B7C">
      <w:pPr>
        <w:spacing w:after="0" w:line="240" w:lineRule="auto"/>
      </w:pPr>
      <w:r>
        <w:separator/>
      </w:r>
    </w:p>
  </w:footnote>
  <w:footnote w:type="continuationSeparator" w:id="0">
    <w:p w:rsidR="001C1B7C" w:rsidRDefault="001C1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2208"/>
    <w:multiLevelType w:val="multilevel"/>
    <w:tmpl w:val="8D34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7A25"/>
    <w:multiLevelType w:val="multilevel"/>
    <w:tmpl w:val="149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455DF"/>
    <w:multiLevelType w:val="multilevel"/>
    <w:tmpl w:val="1F6E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356B2"/>
    <w:multiLevelType w:val="hybridMultilevel"/>
    <w:tmpl w:val="3F9CD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51FFF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156E7E"/>
    <w:multiLevelType w:val="multilevel"/>
    <w:tmpl w:val="7246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FB4692"/>
    <w:multiLevelType w:val="multilevel"/>
    <w:tmpl w:val="4120B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9655904"/>
    <w:multiLevelType w:val="multilevel"/>
    <w:tmpl w:val="F3E66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A41107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78"/>
    <w:rsid w:val="00035742"/>
    <w:rsid w:val="000969D7"/>
    <w:rsid w:val="000B0CD8"/>
    <w:rsid w:val="001104CB"/>
    <w:rsid w:val="00174A2D"/>
    <w:rsid w:val="001C1B7C"/>
    <w:rsid w:val="0028094B"/>
    <w:rsid w:val="002A1F5D"/>
    <w:rsid w:val="00503FD6"/>
    <w:rsid w:val="005A6178"/>
    <w:rsid w:val="00856F3B"/>
    <w:rsid w:val="008770C8"/>
    <w:rsid w:val="009E099B"/>
    <w:rsid w:val="00B3526A"/>
    <w:rsid w:val="00B4480A"/>
    <w:rsid w:val="00B61E5B"/>
    <w:rsid w:val="00B92041"/>
    <w:rsid w:val="00D1620E"/>
    <w:rsid w:val="00EC1997"/>
    <w:rsid w:val="00ED2232"/>
    <w:rsid w:val="00ED7D26"/>
    <w:rsid w:val="00FE45FA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6F09C-687F-4788-AFD5-A79BE99F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F3B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6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F3B"/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856F3B"/>
    <w:pPr>
      <w:ind w:left="720"/>
      <w:contextualSpacing/>
    </w:pPr>
  </w:style>
  <w:style w:type="table" w:styleId="Tabela-Siatka">
    <w:name w:val="Table Grid"/>
    <w:basedOn w:val="Standardowy"/>
    <w:uiPriority w:val="39"/>
    <w:rsid w:val="00856F3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56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szkaradek@ipn.gov.pl" TargetMode="External"/><Relationship Id="rId13" Type="http://schemas.openxmlformats.org/officeDocument/2006/relationships/hyperlink" Target="http://www.krakow.ip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zary.palka@ipn.gov.pl" TargetMode="External"/><Relationship Id="rId12" Type="http://schemas.openxmlformats.org/officeDocument/2006/relationships/hyperlink" Target="http://www.krakow.ipn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akow.ipn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chal.lesyk@zhp.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ta.kawula@zhp.net.pl" TargetMode="External"/><Relationship Id="rId14" Type="http://schemas.openxmlformats.org/officeDocument/2006/relationships/hyperlink" Target="http://www.krakow.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2278</Words>
  <Characters>13668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Cezary Pałka</cp:lastModifiedBy>
  <cp:revision>11</cp:revision>
  <dcterms:created xsi:type="dcterms:W3CDTF">2023-10-23T09:21:00Z</dcterms:created>
  <dcterms:modified xsi:type="dcterms:W3CDTF">2024-02-02T07:36:00Z</dcterms:modified>
</cp:coreProperties>
</file>