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D142" w14:textId="77777777" w:rsidR="003D3A09" w:rsidRDefault="003D3A09">
      <w:pPr>
        <w:spacing w:after="12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pl-PL"/>
        </w:rPr>
      </w:pPr>
    </w:p>
    <w:p w14:paraId="2E2BE5DF" w14:textId="77777777" w:rsidR="00215FF8" w:rsidRDefault="00EA4CC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Regulamin </w:t>
      </w:r>
    </w:p>
    <w:p w14:paraId="66F2AEB6" w14:textId="79492ABA" w:rsidR="003D3A09" w:rsidRDefault="00215FF8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M</w:t>
      </w:r>
      <w:r w:rsidR="00EA4CC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ałopolskiego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>K</w:t>
      </w:r>
      <w:r w:rsidR="00EA4CC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pl-PL"/>
        </w:rPr>
        <w:t xml:space="preserve">onkursu </w:t>
      </w:r>
    </w:p>
    <w:p w14:paraId="07255EE0" w14:textId="77777777" w:rsidR="003D3A09" w:rsidRDefault="00EA4CC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4"/>
          <w:lang w:eastAsia="pl-PL"/>
        </w:rPr>
        <w:t>„Tak jak ptaki na wolności” – harcerze w obliczu II wojny światowej</w:t>
      </w:r>
    </w:p>
    <w:p w14:paraId="3FB57A49" w14:textId="77777777" w:rsidR="003D3A09" w:rsidRDefault="00EA4CC0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</w:pPr>
      <w:bookmarkStart w:id="0" w:name="_Hlk116579727"/>
      <w:bookmarkStart w:id="1" w:name="_Hlk116582211"/>
      <w:bookmarkEnd w:id="0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pl-PL"/>
        </w:rPr>
        <w:t>dla uczniów szkół podstawowych oraz ponadpodstawowych w roku szkolnym 2024/2025</w:t>
      </w:r>
      <w:bookmarkEnd w:id="1"/>
    </w:p>
    <w:p w14:paraId="02779985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POSTANOWIENIA OGÓLNE</w:t>
      </w:r>
    </w:p>
    <w:p w14:paraId="41492BA1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2F1B8EB1" w14:textId="29ECF7F9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15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Małopolski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„Tak jak ptaki na wolności” – harcerze w obliczu II wojny światowej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„K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onkursem”, ma charakter edukacyjny. Jego celem jest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zainteresowanie młodych ludzi,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harcerzy, najnowszą historią Polski, działalnością harcerstwa podczas II wojny światowej, życiorysami harcerzy i instruktorów, a także miejscami pamięci. </w:t>
      </w:r>
    </w:p>
    <w:p w14:paraId="4F3DE68E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Tegoroczna edycja ma na celu:</w:t>
      </w:r>
    </w:p>
    <w:p w14:paraId="14C2AFA7" w14:textId="5EEBDD34" w:rsidR="003D3A09" w:rsidRDefault="00EA4CC0">
      <w:pPr>
        <w:pStyle w:val="Akapitzlist"/>
        <w:numPr>
          <w:ilvl w:val="0"/>
          <w:numId w:val="7"/>
        </w:num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Uczczenie 80 rocznicy oswobodzenia ob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ozu koncentracyjnego dla kobiet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Ravensbrück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którym działała Drużyna Harcerek “MURY”</w:t>
      </w:r>
    </w:p>
    <w:p w14:paraId="0BD959E3" w14:textId="77777777" w:rsidR="003D3A09" w:rsidRDefault="00EA4CC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Przywołanie harcerek i instruktorek prowadzących działalność konspiracyjną w czasie II wojny światowej</w:t>
      </w:r>
    </w:p>
    <w:p w14:paraId="2C5A0021" w14:textId="77777777" w:rsidR="003D3A09" w:rsidRDefault="00EA4CC0">
      <w:pPr>
        <w:pStyle w:val="Akapitzlist"/>
        <w:numPr>
          <w:ilvl w:val="0"/>
          <w:numId w:val="7"/>
        </w:numPr>
        <w:spacing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Przywracanie pamięci lokalnych bohaterek. </w:t>
      </w:r>
    </w:p>
    <w:p w14:paraId="13C3C157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57DCE7CB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Organizatorami Konkursu są: </w:t>
      </w:r>
    </w:p>
    <w:p w14:paraId="50B531A2" w14:textId="042C4755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Insty</w:t>
      </w:r>
      <w:r w:rsidR="004F4850">
        <w:rPr>
          <w:rFonts w:ascii="Times New Roman" w:eastAsia="Times New Roman" w:hAnsi="Times New Roman" w:cs="Times New Roman"/>
          <w:sz w:val="24"/>
          <w:szCs w:val="24"/>
          <w:lang w:eastAsia="pl-PL"/>
        </w:rPr>
        <w:t>tut</w:t>
      </w:r>
      <w:r w:rsidR="004F2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Pamięci Narodowej – Komisja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Ścigania Zbrodni przeciwko Narodowi Polskiemu</w:t>
      </w:r>
      <w:r w:rsidR="004F48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Krakowie. </w:t>
      </w:r>
    </w:p>
    <w:p w14:paraId="523DFA5A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koordynujące organizację:</w:t>
      </w:r>
    </w:p>
    <w:p w14:paraId="2EBA3B1E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Cezary Pałka, </w:t>
      </w:r>
      <w:hyperlink r:id="rId7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cezary.palka@ipn.gov.pl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7AC15F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Kamil Szkaradek, </w:t>
      </w:r>
      <w:hyperlink r:id="rId8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kamil.szkaradek@ipn.gov.pl</w:t>
        </w:r>
      </w:hyperlink>
    </w:p>
    <w:p w14:paraId="35591A53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Chorągiew Krakowska ZHP im. Tadeusza Kościuszki. </w:t>
      </w:r>
    </w:p>
    <w:p w14:paraId="3653C090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Osoba koordynująca organizację:</w:t>
      </w:r>
    </w:p>
    <w:p w14:paraId="460F290E" w14:textId="77777777" w:rsidR="003D3A09" w:rsidRDefault="00EA4CC0">
      <w:pPr>
        <w:spacing w:beforeAutospacing="1" w:afterAutospacing="1" w:line="360" w:lineRule="auto"/>
        <w:jc w:val="both"/>
        <w:rPr>
          <w:rStyle w:val="InternetLink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phm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Renata Kawula, </w:t>
      </w:r>
      <w:hyperlink r:id="rId9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renata.kawula@zhp.net.pl</w:t>
        </w:r>
      </w:hyperlink>
    </w:p>
    <w:p w14:paraId="4EA6E8A2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- </w:t>
      </w:r>
      <w:proofErr w:type="spellStart"/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hm</w:t>
      </w:r>
      <w:proofErr w:type="spellEnd"/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. Michał </w:t>
      </w:r>
      <w:proofErr w:type="spellStart"/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>Łesyk</w:t>
      </w:r>
      <w:proofErr w:type="spellEnd"/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, </w:t>
      </w:r>
      <w:hyperlink r:id="rId10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michal.lesyk@zhp.net.pl</w:t>
        </w:r>
      </w:hyperlink>
      <w:r>
        <w:rPr>
          <w:rStyle w:val="InternetLink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 </w:t>
      </w:r>
    </w:p>
    <w:p w14:paraId="0E674C94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ZASADY UCZESTNICTWA W KONKURSIE</w:t>
      </w:r>
    </w:p>
    <w:p w14:paraId="2BF17873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69A68D78" w14:textId="77777777" w:rsidR="003D3A09" w:rsidRDefault="00EA4CC0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Konkursu mogą zostać uczniowie szkół podstawowych (klasy 4-8) oraz szkół ponadpodstawo</w:t>
      </w:r>
      <w:r w:rsidRPr="00592BEE">
        <w:rPr>
          <w:rFonts w:ascii="Times New Roman" w:eastAsia="Times New Roman" w:hAnsi="Times New Roman" w:cs="Times New Roman"/>
          <w:sz w:val="24"/>
          <w:szCs w:val="24"/>
          <w:lang w:eastAsia="pl-PL"/>
        </w:rPr>
        <w:t>wych z terenu województwa małopolskiego, 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szczególnym uwzględnieniem harcerzy.</w:t>
      </w:r>
    </w:p>
    <w:p w14:paraId="358E2F8D" w14:textId="77777777" w:rsidR="003D3A09" w:rsidRDefault="00EA4CC0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mogą brać udział zarówno uczniowie pełnoletni, jak i niepełnoletni.</w:t>
      </w:r>
    </w:p>
    <w:p w14:paraId="2AC310D6" w14:textId="77777777" w:rsidR="003D3A09" w:rsidRDefault="00EA4CC0" w:rsidP="003B23B2">
      <w:pPr>
        <w:numPr>
          <w:ilvl w:val="0"/>
          <w:numId w:val="1"/>
        </w:numPr>
        <w:spacing w:after="0" w:line="360" w:lineRule="auto"/>
        <w:ind w:left="238" w:right="23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 się również udział w konkursie harcerzy spoza województwa małopolskiego oraz z organizacji harcerskich poza granicami Polski. </w:t>
      </w:r>
    </w:p>
    <w:p w14:paraId="1869A8B4" w14:textId="77777777" w:rsidR="003D3A09" w:rsidRPr="00AC4EA9" w:rsidRDefault="00EA4CC0">
      <w:pPr>
        <w:numPr>
          <w:ilvl w:val="0"/>
          <w:numId w:val="1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C4EA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w konkursie jest bezpłatny.</w:t>
      </w:r>
    </w:p>
    <w:p w14:paraId="2879B565" w14:textId="1D7CEFB5" w:rsidR="00CB6E78" w:rsidRPr="00AC4EA9" w:rsidRDefault="00CB6E78" w:rsidP="003B23B2">
      <w:pPr>
        <w:pStyle w:val="Akapitzlist1"/>
        <w:numPr>
          <w:ilvl w:val="0"/>
          <w:numId w:val="1"/>
        </w:numPr>
        <w:tabs>
          <w:tab w:val="clear" w:pos="720"/>
          <w:tab w:val="left" w:pos="4395"/>
          <w:tab w:val="left" w:pos="9360"/>
        </w:tabs>
        <w:spacing w:after="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A9">
        <w:rPr>
          <w:rFonts w:ascii="Times New Roman" w:eastAsia="Times New Roman" w:hAnsi="Times New Roman" w:cs="Times New Roman"/>
          <w:sz w:val="24"/>
          <w:szCs w:val="24"/>
        </w:rPr>
        <w:t>Pełnoletni  uczestnik konkursu/rodzic albo opiekun prawny niepełnoletniego uczestnika konkursu, nauczyciel</w:t>
      </w:r>
      <w:r w:rsidR="000A262F" w:rsidRPr="00AC4EA9">
        <w:rPr>
          <w:rFonts w:ascii="Times New Roman" w:eastAsia="Times New Roman" w:hAnsi="Times New Roman" w:cs="Times New Roman"/>
          <w:sz w:val="24"/>
          <w:szCs w:val="24"/>
        </w:rPr>
        <w:t>/instruktor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przystępując do konkursu:</w:t>
      </w:r>
    </w:p>
    <w:p w14:paraId="6030996A" w14:textId="04A9A0DD" w:rsidR="00CB6E78" w:rsidRPr="00AC4EA9" w:rsidRDefault="00CB6E78" w:rsidP="003B23B2">
      <w:pPr>
        <w:pStyle w:val="Akapitzlist1"/>
        <w:numPr>
          <w:ilvl w:val="0"/>
          <w:numId w:val="11"/>
        </w:numPr>
        <w:tabs>
          <w:tab w:val="left" w:pos="4395"/>
          <w:tab w:val="left" w:pos="936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A9">
        <w:rPr>
          <w:rFonts w:ascii="Times New Roman" w:eastAsia="Times New Roman" w:hAnsi="Times New Roman" w:cs="Times New Roman"/>
          <w:sz w:val="24"/>
          <w:szCs w:val="24"/>
        </w:rPr>
        <w:t>zapoznaje się z regulaminem konkursu i akceptuje postanowienia regulaminu konkursu w oświadczeniu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 xml:space="preserve"> zamieszczonym w załączniku nr 1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do regulaminu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1B" w:rsidRPr="00AC4EA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 xml:space="preserve"> nauczyciel</w:t>
      </w:r>
      <w:r w:rsidR="00AD191B" w:rsidRPr="00AC4EA9">
        <w:rPr>
          <w:rFonts w:ascii="Times New Roman" w:eastAsia="Times New Roman" w:hAnsi="Times New Roman" w:cs="Times New Roman"/>
          <w:sz w:val="24"/>
          <w:szCs w:val="24"/>
        </w:rPr>
        <w:t>/instruktor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3F07" w:rsidRPr="00AC4EA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w</w:t>
      </w:r>
      <w:r w:rsidR="00AD3F07" w:rsidRPr="00AC4EA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załączniku nr 2 do regulaminu – rodzic albo opiekun prawny niepełnoletniego uczestnika, w załączniku nr 3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do regulaminu – uczestn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ik pełnoletni,</w:t>
      </w:r>
    </w:p>
    <w:p w14:paraId="437A5A6A" w14:textId="1DFAA8E4" w:rsidR="00CB6E78" w:rsidRPr="00AC4EA9" w:rsidRDefault="00CB6E78" w:rsidP="003B23B2">
      <w:pPr>
        <w:pStyle w:val="Akapitzlist1"/>
        <w:numPr>
          <w:ilvl w:val="0"/>
          <w:numId w:val="11"/>
        </w:numPr>
        <w:tabs>
          <w:tab w:val="left" w:pos="4395"/>
          <w:tab w:val="left" w:pos="9360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w przypadku wyrażenia zgody na wykorzystanie wizerunku, odznacza się treści wyrażenia zgody zamieszczone w załączniku nr 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do regulaminu </w:t>
      </w:r>
      <w:r w:rsidR="00AD191B" w:rsidRPr="00AC4EA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nauczyciel</w:t>
      </w:r>
      <w:r w:rsidR="00AD191B" w:rsidRPr="00AC4EA9">
        <w:rPr>
          <w:rFonts w:ascii="Times New Roman" w:eastAsia="Times New Roman" w:hAnsi="Times New Roman" w:cs="Times New Roman"/>
          <w:sz w:val="24"/>
          <w:szCs w:val="24"/>
        </w:rPr>
        <w:t>/instruktor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D3F07" w:rsidRPr="00AC4EA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w</w:t>
      </w:r>
      <w:r w:rsidR="00AD3F07" w:rsidRPr="00AC4EA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 xml:space="preserve">załączniku nr 2 do regulaminu –  rodzic albo opiekun prawny niepełnoletniego uczestnika, 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w załączniku nr 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4EA9">
        <w:rPr>
          <w:rFonts w:ascii="Times New Roman" w:eastAsia="Times New Roman" w:hAnsi="Times New Roman" w:cs="Times New Roman"/>
          <w:sz w:val="24"/>
          <w:szCs w:val="24"/>
        </w:rPr>
        <w:t xml:space="preserve"> do regulaminu – uczestnik </w:t>
      </w:r>
      <w:r w:rsidR="00E90773" w:rsidRPr="00AC4EA9">
        <w:rPr>
          <w:rFonts w:ascii="Times New Roman" w:eastAsia="Times New Roman" w:hAnsi="Times New Roman" w:cs="Times New Roman"/>
          <w:sz w:val="24"/>
          <w:szCs w:val="24"/>
        </w:rPr>
        <w:t>pełnoletni.</w:t>
      </w:r>
    </w:p>
    <w:p w14:paraId="7E8B42DF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ZADANIA UCZESTNIKÓW KONKURSU</w:t>
      </w:r>
    </w:p>
    <w:p w14:paraId="3F915302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452A4014" w14:textId="7FC0E582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Głównym zadaniem uczestników </w:t>
      </w:r>
      <w:r w:rsidR="000152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onkursu jest zapoznanie się z </w:t>
      </w:r>
      <w:r w:rsidR="0001524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jego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celami oraz przedstawienie ich w formie pracy konkursowej, w wybranej przez siebie kategorii.</w:t>
      </w:r>
    </w:p>
    <w:p w14:paraId="00E91CA1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Konkurs przewidziany jest w:</w:t>
      </w:r>
    </w:p>
    <w:p w14:paraId="09FC0C68" w14:textId="77777777" w:rsidR="003D3A09" w:rsidRDefault="00EA4CC0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dwóch grupach wiekowych</w:t>
      </w:r>
    </w:p>
    <w:p w14:paraId="2574A2F0" w14:textId="77777777" w:rsidR="003D3A09" w:rsidRDefault="00EA4CC0">
      <w:pPr>
        <w:spacing w:beforeAutospacing="1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1) szkoła podstawowa (klasy 4-8)</w:t>
      </w:r>
    </w:p>
    <w:p w14:paraId="069B962A" w14:textId="77777777" w:rsidR="003D3A09" w:rsidRDefault="00EA4CC0">
      <w:pPr>
        <w:spacing w:beforeAutospacing="1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szkoła ponadpodstawowa</w:t>
      </w:r>
    </w:p>
    <w:p w14:paraId="19DC713C" w14:textId="77777777" w:rsidR="003D3A09" w:rsidRDefault="00EA4CC0">
      <w:pPr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w trzech kategoriach prac</w:t>
      </w:r>
    </w:p>
    <w:p w14:paraId="38F0CDD2" w14:textId="77777777" w:rsidR="003D3A09" w:rsidRDefault="00EA4CC0">
      <w:pPr>
        <w:spacing w:beforeAutospacing="1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praca plastyczna wykonana dowolną metodą np. płaskorzeźba, kolaż,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kalkograf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kartka pocztowa, witraż, wyklejanka, plakat i inne (nie większa niż format A3, oryginał pracy).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0914CA45" w14:textId="77777777" w:rsidR="003D3A09" w:rsidRDefault="00EA4CC0">
      <w:pPr>
        <w:spacing w:beforeAutospacing="1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praca multimedialna np. film dokumentalny, fabularny, reportaż, podcast i inne (nie więcej niż 10 minut, płyta DVD + wskazanie bibliografii oraz wykorzystanych źródeł).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 lub zespołowo (zespół liczący nie więcej niż 4 osoby).</w:t>
      </w:r>
    </w:p>
    <w:p w14:paraId="7DA0741B" w14:textId="77777777" w:rsidR="003D3A09" w:rsidRDefault="00EA4CC0">
      <w:pPr>
        <w:spacing w:beforeAutospacing="1" w:afterAutospacing="1" w:line="276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praca pisemna np. esej, opowiadanie, rozprawka, dziennik, pamiętnik, artykuł prasowy, komiks i inne (maksymalnie 10 stron, wydruk komputerowy wraz z wersją elektroniczną tekstu – płyta CD + wskazanie bibliografii oraz wykorzystanych źródeł), która może być wzbogacona o zdjęcia, itp.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wykonywana indywidualnie.</w:t>
      </w:r>
    </w:p>
    <w:p w14:paraId="1D692C0B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WYMOGI PRAC KONKURSOWYCH</w:t>
      </w:r>
    </w:p>
    <w:p w14:paraId="66CB76AA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26943B57" w14:textId="020F512A" w:rsidR="003D3A09" w:rsidRDefault="00EA4CC0">
      <w:pPr>
        <w:pStyle w:val="Akapitzlist"/>
        <w:numPr>
          <w:ilvl w:val="0"/>
          <w:numId w:val="2"/>
        </w:num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konkursowe powinny mieć charakter twórczy oraz opowiadać o autentycznych wydarzeniach i postaciach z zakresu tematyki V</w:t>
      </w:r>
      <w:r w:rsidR="0071022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edycji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(wprost lub poprzez interpretację).</w:t>
      </w:r>
    </w:p>
    <w:p w14:paraId="1FB53B72" w14:textId="1F04180F" w:rsidR="003D3A09" w:rsidRDefault="00EA4CC0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nadesłane na 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 powinny spełniać wymagania opisane w części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Zadania uczestników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B638CB" w14:textId="77777777" w:rsidR="003D3A09" w:rsidRDefault="00EA4CC0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niezgodne z ww. zasadami regulaminu nie będą brane pod uwagę przez Organizatorów.</w:t>
      </w:r>
    </w:p>
    <w:p w14:paraId="17AD75F3" w14:textId="72619645" w:rsidR="003D3A09" w:rsidRDefault="00EA4CC0">
      <w:pPr>
        <w:numPr>
          <w:ilvl w:val="0"/>
          <w:numId w:val="2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zobowiązują się do poinformo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drogą mailową</w:t>
      </w:r>
      <w:r w:rsidR="00AE3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uczestników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zakwalifikowaniu bądź niezakw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alifikowaniu pracy do</w:t>
      </w:r>
      <w:r w:rsidR="00AE36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onkursu,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 10 dni roboczych od daty nadesłania pracy wraz z załącznikami.</w:t>
      </w:r>
    </w:p>
    <w:p w14:paraId="3BE6357D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ETAPY KONKURSU, WYMOGI ZGŁOSZENIA, TERMINY</w:t>
      </w:r>
    </w:p>
    <w:p w14:paraId="099EC445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2ADC45F6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składa się z dwóch etapów:</w:t>
      </w:r>
    </w:p>
    <w:p w14:paraId="5F74BF5D" w14:textId="24CEDBB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</w:t>
      </w:r>
      <w:r w:rsidR="004F2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etap szkolny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nauczyciel koordynator wraz z powołaną przez szkołę komisją przeprowadza na terenie szkoły wybierając maksymalnie 15 najlepszych prac uczniów spełniających warunki konkursu.</w:t>
      </w:r>
    </w:p>
    <w:p w14:paraId="1CDE3A30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4F2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etap ogólnopolski, który odbywa się na zasadach opisanych poniżej. </w:t>
      </w:r>
    </w:p>
    <w:p w14:paraId="146B1064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Zgłoszenia </w:t>
      </w:r>
      <w:r w:rsidRPr="00592BEE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 etapie ogólnopolskim dokonują n</w:t>
      </w:r>
      <w:r w:rsidRPr="00AC4EA9">
        <w:rPr>
          <w:rFonts w:ascii="Times New Roman" w:eastAsia="Times New Roman" w:hAnsi="Times New Roman" w:cs="Times New Roman"/>
          <w:sz w:val="24"/>
          <w:szCs w:val="24"/>
          <w:lang w:eastAsia="pl-PL"/>
        </w:rPr>
        <w:t>auczyciele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instruktorzy harcerscy, pod kierunkiem których prace zostały wykonane.</w:t>
      </w:r>
    </w:p>
    <w:p w14:paraId="6A6094B5" w14:textId="72D36384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Zgłoszenie uczestnictwa w </w:t>
      </w:r>
      <w:r w:rsidR="0001524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onkursie następuj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e poprzez przesłanie pracy wraz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wymaganymi załącznikami na adres: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Oddziało</w:t>
      </w:r>
      <w:r w:rsidR="00AD3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 Biuro Edukacji Narodowej IPN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Krakowie, ul. Stefana Czarnieckiego 3, 30-536 Kraków, z dopiskiem: Konkurs -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pl-PL"/>
        </w:rPr>
        <w:t xml:space="preserve">„Tak jak ptaki na wolności” –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harcerze w obliczu II wojny światowej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635CF6E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Termin do przesyłania prac wraz z wypełnionymi załącznikami do regulaminu rozpoczyna się 15 stycznia 2025 r. i trwa do 15 marca 2025 r. (wiążąca jest data stempla pocztowego). Prace przesłane po tym terminie nie wezmą udziału w konkursie.</w:t>
      </w:r>
    </w:p>
    <w:p w14:paraId="2963631D" w14:textId="7F6B6DFB" w:rsidR="003D3A09" w:rsidRDefault="00330759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Do K</w:t>
      </w:r>
      <w:r w:rsidR="00EA4C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onkursu mogą być zgłaszane wyłącznie prace oryginalne, nie zgłaszane wcześniej do innych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EA4CC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onkursów.</w:t>
      </w:r>
    </w:p>
    <w:p w14:paraId="64DE1332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Do pracy konkursowej, należy dołączyć następujące załączniki (do pobrania na stronie konkursu </w:t>
      </w:r>
      <w:r>
        <w:rPr>
          <w:rStyle w:val="InternetLink"/>
          <w:rFonts w:ascii="Times New Roman" w:eastAsia="Times New Roman" w:hAnsi="Times New Roman" w:cs="Times New Roman"/>
          <w:sz w:val="24"/>
          <w:szCs w:val="24"/>
          <w:lang w:eastAsia="pl-PL"/>
        </w:rPr>
        <w:t>www.krakow.ipn.gov.pl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Edukacja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projekty):</w:t>
      </w:r>
    </w:p>
    <w:p w14:paraId="36933FD4" w14:textId="77777777" w:rsidR="003D3A09" w:rsidRDefault="00EA4CC0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metryki pracy konkursowej (załącznik nr 1),</w:t>
      </w:r>
    </w:p>
    <w:p w14:paraId="4A04799D" w14:textId="77777777" w:rsidR="003D3A09" w:rsidRDefault="00EA4CC0">
      <w:pPr>
        <w:numPr>
          <w:ilvl w:val="1"/>
          <w:numId w:val="3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i podpisane formularze zgłoszenia i oświadczenia (załącznik nr 2 dla niepełnoletnich uczestników, załącznik nr 3 dla pełnoletnich uczestników)</w:t>
      </w:r>
    </w:p>
    <w:p w14:paraId="28BA4E75" w14:textId="77777777" w:rsidR="003D3A09" w:rsidRDefault="00EA4CC0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Brak któregokolwiek z ww. załączników na etapie zgłaszania pracy do konkursu sprawi, że zostanie ona odrzucona przez komisję konkursową.</w:t>
      </w:r>
    </w:p>
    <w:p w14:paraId="0E60B0DA" w14:textId="60A38741" w:rsidR="003D3A09" w:rsidRDefault="003D3A09">
      <w:pPr>
        <w:spacing w:after="0" w:line="36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D6693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OCENY PRAC KONKURSOWYCH, NAGRODY</w:t>
      </w:r>
    </w:p>
    <w:p w14:paraId="3604E4E7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1658126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  <w:bookmarkEnd w:id="2"/>
    </w:p>
    <w:p w14:paraId="74CE410A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Oceny prac dokonuje kolegialnie komisja konkursowa powołana przez Organizatorów. W skład komisji konkursowej wejdą pracownicy Oddziału Instytutu Pamięci Narodowej w Krakowie oraz instruktorzy Chorągwi Krakowskiej ZHP im. Tadeusza Kościuszki.</w:t>
      </w:r>
    </w:p>
    <w:p w14:paraId="27A215A5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Organizatorzy zastrzegają sobie prawo swobodnego wyboru członków komisji konkursowej, włącznie z możliwością powołania do nich osób nie będących pracownikami lub współpracownikami Organizatorów.</w:t>
      </w:r>
    </w:p>
    <w:p w14:paraId="10251BE8" w14:textId="6B684B99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Kryteriami podlegającymi ocenie będą w szczeg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ólności: zawartość merytoryczna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z tematem, twórcze podejście do tematu oraz oryginalność pomysłu, kreatywność i walory artystyczne, język oraz styl.</w:t>
      </w:r>
    </w:p>
    <w:p w14:paraId="7AAC5943" w14:textId="71FC969F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Laureatami, czyli zdobywcami pierwszego, drugiego i trzeciego miejsca zostaną uczestnicy, którzy otrzymają odpowiednio na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jwiększą ilość punktów w każdej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kategorii konkursowych. </w:t>
      </w:r>
    </w:p>
    <w:p w14:paraId="40E95235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Laureaci zostaną wyłonieni w każdej z trzech kategorii.</w:t>
      </w:r>
    </w:p>
    <w:p w14:paraId="52038043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nie przyznania pierwszego, drugiego lub trzeciego miejsca w poszczególnych kategoriach konkursowych.</w:t>
      </w:r>
    </w:p>
    <w:p w14:paraId="6B5C6F57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Organizatorzy zastrzegają sobie prawo do przyznania wyróżnień autorom prac, które mimo spełnienia na wysokim poziomie kryteriów o których mowa w § 4, nie znajdą się w gronie laureatów konkursu.</w:t>
      </w:r>
    </w:p>
    <w:p w14:paraId="5428571D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konkursowa jest zobligowana do sporządzenia protokołu po zakończeniu swoich prac.</w:t>
      </w:r>
    </w:p>
    <w:p w14:paraId="2AA2CCC7" w14:textId="3B6D8488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konkursu, a także wręczenie dyplomów oraz nagród laureatom konkursu nastąpi  podczas gali finałowe</w:t>
      </w:r>
      <w:r w:rsidR="00231980">
        <w:rPr>
          <w:rFonts w:ascii="Times New Roman" w:eastAsia="Times New Roman" w:hAnsi="Times New Roman" w:cs="Times New Roman"/>
          <w:sz w:val="24"/>
          <w:szCs w:val="24"/>
          <w:lang w:eastAsia="pl-PL"/>
        </w:rPr>
        <w:t>j, która odbędzie się w maju 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Dokładny termin gali zostanie wskazany na stronie </w:t>
      </w:r>
      <w:hyperlink r:id="rId1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Edukacja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 i projekty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późniejszym terminie. </w:t>
      </w:r>
    </w:p>
    <w:p w14:paraId="4296AE95" w14:textId="77777777" w:rsidR="003D3A09" w:rsidRDefault="00EA4CC0">
      <w:pPr>
        <w:numPr>
          <w:ilvl w:val="0"/>
          <w:numId w:val="4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zmiany formy ogłoszenia wyników i wręczenia dyplomów oraz nagród, o czym uczestnicy zostaną poinformowani. </w:t>
      </w:r>
    </w:p>
    <w:p w14:paraId="29B45E20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8</w:t>
      </w:r>
    </w:p>
    <w:p w14:paraId="078BBCDB" w14:textId="77777777" w:rsidR="003D3A09" w:rsidRDefault="00EA4CC0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Organizatorzy postanawiają, że dyplomy (nagrody regulaminowe) otrzymają wszyscy uczestnicy konkursu, zaś laureaci konkursu otrzymają również nagrody rzeczowe, publikacje edukacyjne.</w:t>
      </w:r>
    </w:p>
    <w:p w14:paraId="16D8DF20" w14:textId="77777777" w:rsidR="003D3A09" w:rsidRDefault="00EA4CC0">
      <w:pPr>
        <w:spacing w:after="0" w:line="360" w:lineRule="auto"/>
        <w:ind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Organizatorzy zastrzegają sobie możliwość przyznawania dodatkowych nagród.</w:t>
      </w:r>
    </w:p>
    <w:p w14:paraId="18F47FA1" w14:textId="77777777" w:rsidR="003D3A09" w:rsidRDefault="00EA4CC0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Organizatorzy zastrzegają sobie możliwość nagradzania prac konkursowych osób, które nie zostały laureatami, a których prace zostały wyróżnione przez komisję konkursową.</w:t>
      </w:r>
    </w:p>
    <w:p w14:paraId="76D11562" w14:textId="77777777" w:rsidR="003D3A09" w:rsidRDefault="00EA4CC0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 zaistnienia okoliczności niezależnych od Organizatorów, uniemożliwiających wręczenie którejkolwiek z nagród, Organizatorzy zastrzegają sobie prawo do zmiany formy nagrody.</w:t>
      </w:r>
    </w:p>
    <w:p w14:paraId="4E2E3EE5" w14:textId="77777777" w:rsidR="003D3A09" w:rsidRDefault="003D3A09">
      <w:pPr>
        <w:spacing w:after="0" w:line="360" w:lineRule="auto"/>
        <w:ind w:right="2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2FBF6A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WŁASNOŚCI INTELEKTUALNYCH I DANYCH OSOBOWYCH</w:t>
      </w:r>
    </w:p>
    <w:p w14:paraId="45CF38BF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</w:p>
    <w:p w14:paraId="39C0DF2A" w14:textId="2EDD576F" w:rsidR="003D3A09" w:rsidRDefault="00EA4CC0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onkursu, z chwilą przesłania prac konkursowych udzielają Organizatorowi (Oddziałowe Biuro Edukacji Narodowej w Krakowie) nieodpłatnej, niewyłącznej, nieograniczonej w czasie licencji na wykorzystanie prac konkursowych na następujących polach eksploatacji:</w:t>
      </w:r>
    </w:p>
    <w:p w14:paraId="373E17B0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zapisu, utrwalania i zwielokrotniania – wprowadzanie do pamięci komputera i zwielokrotnianie wszelkimi znanymi technikami, w tym drukarską, cyfrową i elektroniczną;</w:t>
      </w:r>
    </w:p>
    <w:p w14:paraId="641F9513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obrotu egzemplarzami – wprowadzanie do obrotu, na terenie Rzeczypospolitej Polskiej, egzemplarzy wytworzonych zgodnie z pkt. a;</w:t>
      </w:r>
    </w:p>
    <w:p w14:paraId="2AA6E773" w14:textId="7294D8F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publicznego udostępniana wersji elektronicznej w taki sposób, aby każdy mógł mieć do nich dostęp w miejscu 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i czasie przez siebie wybranym,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poprzez umieszczenie na stronach internetowych;</w:t>
      </w:r>
    </w:p>
    <w:p w14:paraId="6009EFAE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publicznej prezentacji.</w:t>
      </w:r>
    </w:p>
    <w:p w14:paraId="783CDC4B" w14:textId="2EAF8CF6" w:rsidR="003D3A09" w:rsidRDefault="00330759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</w:t>
      </w:r>
      <w:r w:rsidR="00EA4CC0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nadsyłając swoje prace oświadczają, że posiadają pełnię praw autorskich do stworzonej pracy oraz że utwory wykorzystane w pracy są wolne od wad prawnych i nie są obciążone prawami osób trzecich oraz nie naruszają takich praw.</w:t>
      </w:r>
    </w:p>
    <w:p w14:paraId="51DC33A3" w14:textId="01166CA4" w:rsidR="003D3A09" w:rsidRDefault="00EA4CC0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chwilą przekazania nagrody Organiz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ator (Oddziałowe Biuro Edukacji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Krakowie) nabywa od nagrodzonych uczestników autorskie prawa majątkowe do nagrodzonych prac konkursowych na następujących polach eksploatacji:</w:t>
      </w:r>
    </w:p>
    <w:p w14:paraId="07B5E0F1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komputera, zapis;</w:t>
      </w:r>
    </w:p>
    <w:p w14:paraId="6783202A" w14:textId="529A2114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wytwarzanie i zwielokrotnianie w dowolnej ilości egzemplarzy, za pomocą wszelkich dostępnych technik (w tym prze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de wszystkim techniką drukarską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cyfrową) na jakimkolwiek nośniku;</w:t>
      </w:r>
    </w:p>
    <w:p w14:paraId="2C75E851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wytworzonych egzemplarzy do obrotu na terenie Rzeczypospolitej Polskiej;</w:t>
      </w:r>
    </w:p>
    <w:p w14:paraId="425E24F9" w14:textId="034C1DD6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 udostępnianie w taki sposób, aby każdy mógł mieć d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o nich dostęp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miejscu i czasie przez siebie wybranych, w szczególności poprzez umieszczenie na stronach internetowych Organizatora;</w:t>
      </w:r>
    </w:p>
    <w:p w14:paraId="30BD2B1E" w14:textId="77777777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prezentowanie prac konkursowych w prasie, telewizji, na stronach internetowych oraz wydawnictwach drukowanych i elektronicznych w celach informacyjno-promocyjnych Organizatora, a także publicznej prezentacji;</w:t>
      </w:r>
    </w:p>
    <w:p w14:paraId="642BDC63" w14:textId="0CE54D7B" w:rsidR="003D3A09" w:rsidRDefault="00EA4CC0">
      <w:pPr>
        <w:numPr>
          <w:ilvl w:val="1"/>
          <w:numId w:val="5"/>
        </w:numPr>
        <w:spacing w:after="0" w:line="360" w:lineRule="auto"/>
        <w:ind w:left="480" w:right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pracy (w całości lub/i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fragmencie) do celów naukowych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 w ramach realizacji publicznej misji edukacyjnej Organizatora.</w:t>
      </w:r>
    </w:p>
    <w:p w14:paraId="01B2AE8A" w14:textId="77777777" w:rsidR="003D3A09" w:rsidRDefault="00EA4CC0">
      <w:pPr>
        <w:numPr>
          <w:ilvl w:val="0"/>
          <w:numId w:val="5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uczestnikiem konkursu będzie osoba niepełnoletnia, zgodę na udzielenie licencji, o której mowa w ust. 1, oraz przeniesienie autorskich praw majątkowych, o których mowa w ust. 3, wyrażają rodzice/opiekunowie prawni.</w:t>
      </w:r>
    </w:p>
    <w:p w14:paraId="7D8D6048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10</w:t>
      </w:r>
    </w:p>
    <w:p w14:paraId="33B3A052" w14:textId="139BE8A3" w:rsidR="003D3A09" w:rsidRDefault="00EA4CC0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Uczestnik </w:t>
      </w:r>
      <w:r w:rsid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onkursu (lub rodzic/opiekun prawny w przypadku uczestników niepełnoletnich), przystępując do konkursu, wyraża zgodę na przetwarzanie przez Organizatorów Konkursu swoich danych osobowych w celach komunikacyjnych, naukowych, dydaktycznych.</w:t>
      </w:r>
    </w:p>
    <w:p w14:paraId="0D1A2E80" w14:textId="1196A5AB" w:rsidR="003D3A09" w:rsidRDefault="00EA4CC0">
      <w:pPr>
        <w:numPr>
          <w:ilvl w:val="0"/>
          <w:numId w:val="6"/>
        </w:num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informacje o </w:t>
      </w:r>
      <w:r w:rsid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onkursie znajdują się na stronie internetowej </w:t>
      </w:r>
      <w:hyperlink r:id="rId12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Edukacja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Oddziałowe Biuro Edukacji Narodowej w Krakowie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projekty, a uczestnicy mają obowiązek zapoznania się z nimi oraz złożenia podpisanych, zgodnie z zasadami wskazanymi w niniejszym Regulaminie.</w:t>
      </w:r>
    </w:p>
    <w:p w14:paraId="4275DBD7" w14:textId="77777777" w:rsidR="00AC4EA9" w:rsidRDefault="00AC4EA9" w:rsidP="00AC4EA9">
      <w:pPr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EFDE1E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</w:p>
    <w:p w14:paraId="4428FC91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11</w:t>
      </w:r>
    </w:p>
    <w:p w14:paraId="736E0E14" w14:textId="6521888E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Organizatorzy zastrzegają sobie prawo wprowadzania zmian w niniejszym Regulaminie. Wszelkie dokonane przez Organizatorów zmiany Regulaminu stają się obowiązujące po opublikowaniu ich na stronie internetowej Organizatorów: </w:t>
      </w:r>
      <w:hyperlink r:id="rId13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www.krakow.ipn.gov.pl</w:t>
        </w:r>
      </w:hyperlink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zakładce Edukacja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Oddz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iałowe Biuro Edukacji Narodowej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D3F0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Krakowie </w:t>
      </w:r>
      <w:r>
        <w:rPr>
          <w:rFonts w:ascii="Wingdings" w:eastAsia="Wingdings" w:hAnsi="Wingdings" w:cs="Wingdings"/>
          <w:sz w:val="24"/>
          <w:szCs w:val="24"/>
          <w:lang w:eastAsia="pl-PL"/>
        </w:rPr>
        <w:t>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Konkursy i projekty. Jeśli zmiana zostanie dokonana po zgłoszeniu udziału w konkursie uczestników, uczestnicy zostaną odrębnie poinformowani przez Organizatorów o zmianie Regulaminu.</w:t>
      </w:r>
    </w:p>
    <w:p w14:paraId="601F1970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</w:p>
    <w:p w14:paraId="241FC76A" w14:textId="77777777" w:rsidR="003D3A09" w:rsidRDefault="00EA4CC0">
      <w:pPr>
        <w:spacing w:beforeAutospacing="1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Konkursowych są ostateczne i nie podlegają weryfikacji lub zaskarżeniu.</w:t>
      </w:r>
    </w:p>
    <w:p w14:paraId="3B163C93" w14:textId="77777777" w:rsidR="00FB7935" w:rsidRDefault="00FB7935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31EC4C" w14:textId="77777777" w:rsidR="003D3A09" w:rsidRDefault="00EA4CC0">
      <w:pPr>
        <w:spacing w:beforeAutospacing="1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GoBack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13</w:t>
      </w:r>
    </w:p>
    <w:p w14:paraId="004301B2" w14:textId="1DEDFF47" w:rsidR="003D3A09" w:rsidRPr="00AC4EA9" w:rsidRDefault="00EA4CC0" w:rsidP="00AC4E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nieuregulowanym w Regulaminie stosuje się powszechnie obowiązujące przepisy prawa polskiego.</w:t>
      </w:r>
    </w:p>
    <w:p w14:paraId="43D69FAB" w14:textId="77777777" w:rsidR="00AC4EA9" w:rsidRPr="00AC4EA9" w:rsidRDefault="00AC4EA9" w:rsidP="00AC4EA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</w:p>
    <w:p w14:paraId="1BB8382B" w14:textId="77777777" w:rsidR="00AC4EA9" w:rsidRPr="00AC4EA9" w:rsidRDefault="00AC4EA9" w:rsidP="00AC4E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4EA9">
        <w:rPr>
          <w:rFonts w:ascii="Times New Roman" w:hAnsi="Times New Roman" w:cs="Times New Roman"/>
          <w:b/>
          <w:color w:val="000000"/>
          <w:sz w:val="24"/>
          <w:szCs w:val="24"/>
        </w:rPr>
        <w:t>Klauzula informacyjna</w:t>
      </w:r>
    </w:p>
    <w:p w14:paraId="054F9A53" w14:textId="77777777" w:rsidR="00AC4EA9" w:rsidRPr="00AC4EA9" w:rsidRDefault="00AC4EA9" w:rsidP="00AC4EA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E00751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Pozyskane dane osobowe przetwarzane będą w celu:</w:t>
      </w:r>
    </w:p>
    <w:p w14:paraId="02858BDE" w14:textId="48D6C623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 xml:space="preserve">udziału w </w:t>
      </w:r>
      <w:r w:rsidR="00330759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Pr="00AC4EA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onkursie</w:t>
      </w:r>
      <w:r w:rsidRPr="00AC4EA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„Tak jak ptaki na wolności” – harcerze w obliczu II wojny światowej</w:t>
      </w:r>
      <w:r w:rsidRPr="00AC4EA9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14:paraId="5853642B" w14:textId="77777777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publikacji listy finalistów zamieszczonej na stronach internetowych i oficjalnych profilach w mediach społecznościowych Organizatora;</w:t>
      </w:r>
    </w:p>
    <w:p w14:paraId="12369906" w14:textId="77777777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 xml:space="preserve">publikacji imienia i nazwiska oraz wizerunku z uroczystości wręczenia nagród – jako osoby nagrodzonej w konkursie </w:t>
      </w:r>
      <w:r w:rsidRPr="00AC4EA9">
        <w:rPr>
          <w:rFonts w:ascii="Times New Roman" w:hAnsi="Times New Roman" w:cs="Times New Roman"/>
          <w:i/>
          <w:sz w:val="24"/>
          <w:szCs w:val="24"/>
          <w:lang w:eastAsia="pl-PL"/>
        </w:rPr>
        <w:t>„Tak jak ptaki na wolności” – harcerze w obliczu II wojny światowej</w:t>
      </w:r>
      <w:r w:rsidRPr="00AC4EA9">
        <w:rPr>
          <w:rFonts w:ascii="Times New Roman" w:hAnsi="Times New Roman" w:cs="Times New Roman"/>
          <w:sz w:val="24"/>
          <w:szCs w:val="24"/>
          <w:lang w:eastAsia="pl-PL"/>
        </w:rPr>
        <w:t>,  na stronie internetowej Organizatora oraz Facebook;</w:t>
      </w:r>
    </w:p>
    <w:p w14:paraId="539925AA" w14:textId="77777777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publikacji wizerunku nauczyciela/instruktora z uroczystości wręczenia nagród w konkursie</w:t>
      </w:r>
      <w:r w:rsidRPr="00AC4EA9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„Tak jak ptaki na wolności” – harcerze w obliczu II wojny światowej</w:t>
      </w:r>
      <w:r w:rsidRPr="00AC4EA9">
        <w:rPr>
          <w:rFonts w:ascii="Times New Roman" w:hAnsi="Times New Roman" w:cs="Times New Roman"/>
          <w:sz w:val="24"/>
          <w:szCs w:val="24"/>
          <w:lang w:eastAsia="pl-PL"/>
        </w:rPr>
        <w:t>, na stronie internetowej Organizatora oraz Facebook;</w:t>
      </w:r>
    </w:p>
    <w:p w14:paraId="3546C439" w14:textId="77777777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przetwarzania danych osobowych jak imię, nazwisko (w tym nauczyciela/instruktora), adres szkoły, adres e-mail, telefon, wiek na potrzeby przeprowadzenia konkursu;</w:t>
      </w:r>
    </w:p>
    <w:p w14:paraId="76E293E6" w14:textId="77777777" w:rsidR="00AC4EA9" w:rsidRPr="00AC4EA9" w:rsidRDefault="00AC4EA9" w:rsidP="00AC4EA9">
      <w:pPr>
        <w:numPr>
          <w:ilvl w:val="0"/>
          <w:numId w:val="9"/>
        </w:numPr>
        <w:suppressAutoHyphens w:val="0"/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umieszczenia i przetwarzania danych osobowych w bazie adresowej Oddziału IPN w Krakowie, z możliwością ich poprawiania i uzupełniania, we wszelkich działaniach związanych z organizowanym konkursem.</w:t>
      </w:r>
    </w:p>
    <w:p w14:paraId="6D50CC8C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 xml:space="preserve">Podstawą prawną przetwarzania danych jest art. 6 ust. 1 lit. a (wyrażona przez Panią/Pana zgoda w zakresie przetwarzania wizerunku - zgoda opcjonalna lub jako rodzic/prawny opiekun w imieniu niepełnoletniego uczestnika. Ma Pani/Pan prawo w dowolnym momencie wycofać zgodę. Wycofanie zgody nie wpływa na zgodność z prawem przetwarzania, którego dokonano na podstawie zgody przed jej wycofaniem), </w:t>
      </w:r>
      <w:r w:rsidRPr="00AC4EA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art. 6 ust. 1 lit. b (przetwarzanie jest niezbędne do wykonania regulaminu konkursu </w:t>
      </w:r>
      <w:r w:rsidRPr="00AC4EA9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l-PL"/>
        </w:rPr>
        <w:t>„Tak jak ptaki na wolności” – harcerze w obliczu II wojny światowej</w:t>
      </w:r>
      <w:r w:rsidRPr="00AC4EA9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)  </w:t>
      </w:r>
      <w:r w:rsidRPr="00AC4EA9">
        <w:rPr>
          <w:rFonts w:ascii="Times New Roman" w:hAnsi="Times New Roman" w:cs="Times New Roman"/>
          <w:sz w:val="24"/>
          <w:szCs w:val="24"/>
          <w:lang w:eastAsia="pl-PL"/>
        </w:rPr>
        <w:t xml:space="preserve">oraz art. 6 ust. 1 lit. e (przetwarzanie jest niezbędne do wykonania zadania realizowanego w interesie publicznym lub w  ramach sprawowania władzy publicznej - art. 53 pkt. 4 i 5 ustawy o Instytucie Pamięci Narodowej – Komisji Ścigania Zbrodni przeciwko Narodowi Polskiemu), rozporządzenia Parlamentu Europejskiego i Rady (UE) 2016/679 z dnia 27 kwietnia 2016 r. w sprawie ochrony osób fizycznych w związku z przetwarzaniem danych </w:t>
      </w:r>
      <w:r w:rsidRPr="00AC4EA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osobowych i w sprawie swobodnego przepływu takich danych oraz uchylenia dyrektywy 95/46/WE, dalej: RODO.</w:t>
      </w:r>
    </w:p>
    <w:p w14:paraId="4FC40993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Administratorem Pani/Pana/dziecka danych osobowych jest Prezes Instytutu Pamięci Narodowej – Komisji Ścigania Zbrodni przeciwko Narodowi Polskiemu, z siedzibą 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EB029D7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Dane kontaktowe inspektora ochrony danych w IPN-</w:t>
      </w:r>
      <w:proofErr w:type="spellStart"/>
      <w:r w:rsidRPr="00AC4EA9">
        <w:rPr>
          <w:rFonts w:ascii="Times New Roman" w:hAnsi="Times New Roman" w:cs="Times New Roman"/>
          <w:sz w:val="24"/>
          <w:szCs w:val="24"/>
          <w:lang w:eastAsia="pl-PL"/>
        </w:rPr>
        <w:t>KŚZpNP</w:t>
      </w:r>
      <w:proofErr w:type="spellEnd"/>
      <w:r w:rsidRPr="00AC4EA9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r w:rsidRPr="00AC4EA9">
        <w:rPr>
          <w:rFonts w:ascii="Times New Roman" w:hAnsi="Times New Roman" w:cs="Times New Roman"/>
          <w:sz w:val="24"/>
          <w:szCs w:val="24"/>
          <w:u w:color="FF0000"/>
          <w:lang w:eastAsia="pl-PL"/>
        </w:rPr>
        <w:t>inspektorochronydanych@ipn.gov.pl</w:t>
      </w:r>
      <w:r w:rsidRPr="00AC4EA9">
        <w:rPr>
          <w:rFonts w:ascii="Times New Roman" w:hAnsi="Times New Roman" w:cs="Times New Roman"/>
          <w:sz w:val="24"/>
          <w:szCs w:val="24"/>
          <w:lang w:eastAsia="pl-PL"/>
        </w:rPr>
        <w:t>, adres do korespondencji: ul. Janusza Kurtyki 1, 02-676 Warszawa, z dopiskiem: Inspektor Ochrony Danych.</w:t>
      </w:r>
    </w:p>
    <w:p w14:paraId="3741E3FD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Odbiorcami danych osobowych mogą być upoważnione przez Administratora danych podmioty oraz podmioty, które mają prawo do wglądu na mocy odrębnych przepisów prawa.</w:t>
      </w:r>
    </w:p>
    <w:p w14:paraId="75D4344D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Dane osobowe będą przetwarzane przez czas niezbędny do przeprowadzenia konkursu, do momentu zakończenia publikacji na stronach internetowych organizatora, mediach i oficjalnych profilach w mediach społecznościowych organizatora, oraz do momentu wycofania zgody, a następnie przechowywane zgodnie z terminami określonymi w obowiązującym w Instytucie Rzeczowym Wykazie Akt, wydanym na podstawie art. 6 ust. 2 ustawy z dnia 14 lipca 1983 r. o narodowym zasobie archiwalnym i archiwach.</w:t>
      </w:r>
    </w:p>
    <w:p w14:paraId="68E7748B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Kategoria przetwarzanych danych osobowych – dane osobowe zwykłe: imię, nazwisko, nazwa i adres szkoły, telefon kontaktowy, adres e-mail, wiek. Dane osobowe zostały pozyskane do konkursu ze zgłoszenia szkoły lub drużyny harcerskiej.</w:t>
      </w:r>
    </w:p>
    <w:p w14:paraId="126EDB08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41D56FEA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Ma Pani/Pan prawo wniesienia skargi do Prezesa Urzędu Ochrony Danych Osobowych, gdy uzna Pani/Pan, iż przetwarzanie tych danych osobowych narusza przepisy RODO.</w:t>
      </w:r>
    </w:p>
    <w:p w14:paraId="34332BB7" w14:textId="77777777" w:rsidR="00AC4EA9" w:rsidRPr="00AC4EA9" w:rsidRDefault="00AC4EA9" w:rsidP="00AC4EA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4EA9">
        <w:rPr>
          <w:rFonts w:ascii="Times New Roman" w:hAnsi="Times New Roman" w:cs="Times New Roman"/>
          <w:sz w:val="24"/>
          <w:szCs w:val="24"/>
          <w:lang w:eastAsia="pl-PL"/>
        </w:rPr>
        <w:t>W każdej chwili przysługuje Pani/Panu prawo do wycofania zgody na przetwarzanie tych danych osobowych. Cofnięcie zgody nie będzie wpływać na zgodność z prawem przetwarzania, którego dokonano na podstawie Pani/Pana zgody przed jej wycofaniem.</w:t>
      </w:r>
    </w:p>
    <w:p w14:paraId="69F8486A" w14:textId="77777777" w:rsidR="00330759" w:rsidRDefault="00330759" w:rsidP="003307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F0696" w14:textId="77777777" w:rsidR="00330759" w:rsidRDefault="00330759" w:rsidP="003307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6704FC" w14:textId="15C90AE3" w:rsidR="00AC4EA9" w:rsidRDefault="00330759" w:rsidP="0033075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</w:p>
    <w:p w14:paraId="24CA8B16" w14:textId="77777777" w:rsidR="00330759" w:rsidRDefault="00330759" w:rsidP="00330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Instytucie Pamięci Narodowej – Komisji Ścigania Zbrodni przeciwko Narodowi Polskiemu wprowadzone zostały zgodnie z przepisami  </w:t>
      </w:r>
      <w:r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Standardy Ochrony Małoletnich</w:t>
      </w:r>
      <w:r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>, publikowane na stronie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8739F8" w14:textId="73E6CB4D" w:rsidR="00330759" w:rsidRDefault="00330759" w:rsidP="003307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Pr="0033075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https://ipn.gov.pl/pl/o-ipn/standardy-ochrony-maloletnich/203580,Standardy-ochrony-maloletnich.html</w:t>
        </w:r>
      </w:hyperlink>
      <w:r w:rsidRPr="003307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którymi uczestnicy Konkursu oraz ich opiekunowie mogą się zapoznać. </w:t>
      </w:r>
    </w:p>
    <w:p w14:paraId="7812414E" w14:textId="3370DC9A" w:rsidR="00330759" w:rsidRPr="005B40A3" w:rsidRDefault="005B40A3" w:rsidP="005B40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2.Instytut gwarantuje spełnianie standardów ochrony małoletnich również przez współorganizatora </w:t>
      </w:r>
      <w:r w:rsidRPr="005B40A3">
        <w:rPr>
          <w:rFonts w:ascii="Times New Roman" w:eastAsia="Times New Roman" w:hAnsi="Times New Roman" w:cs="Times New Roman"/>
          <w:sz w:val="24"/>
          <w:szCs w:val="24"/>
          <w:lang w:eastAsia="pl-PL"/>
        </w:rPr>
        <w:t>Chorągiew Krakowsk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 ZHP im. Tadeusza Kościuszki oraz ewentualnie innych partnerów wspomagających organizatorów Konkursu.</w:t>
      </w:r>
    </w:p>
    <w:p w14:paraId="523EAF64" w14:textId="77777777" w:rsidR="003D3A09" w:rsidRDefault="003D3A09" w:rsidP="00DD71C4">
      <w:pPr>
        <w:spacing w:beforeAutospacing="1" w:afterAutospacing="1" w:line="360" w:lineRule="auto"/>
        <w:jc w:val="center"/>
      </w:pPr>
    </w:p>
    <w:sectPr w:rsidR="003D3A09" w:rsidSect="00AC4EA9">
      <w:footerReference w:type="even" r:id="rId15"/>
      <w:footerReference w:type="default" r:id="rId16"/>
      <w:footerReference w:type="first" r:id="rId17"/>
      <w:pgSz w:w="11906" w:h="16838"/>
      <w:pgMar w:top="709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2B1918" w14:textId="77777777" w:rsidR="00B44706" w:rsidRDefault="00B44706">
      <w:pPr>
        <w:spacing w:after="0" w:line="240" w:lineRule="auto"/>
      </w:pPr>
      <w:r>
        <w:separator/>
      </w:r>
    </w:p>
  </w:endnote>
  <w:endnote w:type="continuationSeparator" w:id="0">
    <w:p w14:paraId="06257834" w14:textId="77777777" w:rsidR="00B44706" w:rsidRDefault="00B4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CC59D" w14:textId="77777777" w:rsidR="003D3A09" w:rsidRDefault="003D3A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6902950"/>
      <w:docPartObj>
        <w:docPartGallery w:val="Page Numbers (Bottom of Page)"/>
        <w:docPartUnique/>
      </w:docPartObj>
    </w:sdtPr>
    <w:sdtEndPr/>
    <w:sdtContent>
      <w:p w14:paraId="44338D97" w14:textId="448472DB" w:rsidR="003D3A09" w:rsidRDefault="00EA4CC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7935">
          <w:rPr>
            <w:noProof/>
          </w:rPr>
          <w:t>10</w:t>
        </w:r>
        <w:r>
          <w:fldChar w:fldCharType="end"/>
        </w:r>
      </w:p>
    </w:sdtContent>
  </w:sdt>
  <w:p w14:paraId="08CBB1AD" w14:textId="77777777" w:rsidR="003D3A09" w:rsidRDefault="003D3A0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6605273"/>
      <w:docPartObj>
        <w:docPartGallery w:val="Page Numbers (Bottom of Page)"/>
        <w:docPartUnique/>
      </w:docPartObj>
    </w:sdtPr>
    <w:sdtEndPr/>
    <w:sdtContent>
      <w:p w14:paraId="0BCFE296" w14:textId="77777777" w:rsidR="003D3A09" w:rsidRDefault="00EA4CC0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4134589A" w14:textId="77777777" w:rsidR="003D3A09" w:rsidRDefault="003D3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01621" w14:textId="77777777" w:rsidR="00B44706" w:rsidRDefault="00B44706">
      <w:pPr>
        <w:spacing w:after="0" w:line="240" w:lineRule="auto"/>
      </w:pPr>
      <w:r>
        <w:separator/>
      </w:r>
    </w:p>
  </w:footnote>
  <w:footnote w:type="continuationSeparator" w:id="0">
    <w:p w14:paraId="7E2396A0" w14:textId="77777777" w:rsidR="00B44706" w:rsidRDefault="00B44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multilevel"/>
    <w:tmpl w:val="40B0F444"/>
    <w:name w:val="WW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2.%3)"/>
      <w:lvlJc w:val="left"/>
      <w:pPr>
        <w:tabs>
          <w:tab w:val="num" w:pos="0"/>
        </w:tabs>
        <w:ind w:left="1980" w:hanging="360"/>
      </w:pPr>
      <w:rPr>
        <w:rFonts w:eastAsia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850093F"/>
    <w:multiLevelType w:val="hybridMultilevel"/>
    <w:tmpl w:val="D5ACD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C0EE6"/>
    <w:multiLevelType w:val="multilevel"/>
    <w:tmpl w:val="9DCC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eastAsiaTheme="minorHAnsi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02912"/>
    <w:multiLevelType w:val="multilevel"/>
    <w:tmpl w:val="BC720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8842C1A"/>
    <w:multiLevelType w:val="multilevel"/>
    <w:tmpl w:val="5144F2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F6B28"/>
    <w:multiLevelType w:val="multilevel"/>
    <w:tmpl w:val="7612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1328D"/>
    <w:multiLevelType w:val="multilevel"/>
    <w:tmpl w:val="0A8CF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2FF09C4"/>
    <w:multiLevelType w:val="multilevel"/>
    <w:tmpl w:val="A2F890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50364D"/>
    <w:multiLevelType w:val="multilevel"/>
    <w:tmpl w:val="BD58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9E2D59"/>
    <w:multiLevelType w:val="multilevel"/>
    <w:tmpl w:val="F21A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09"/>
    <w:rsid w:val="00015245"/>
    <w:rsid w:val="000A262F"/>
    <w:rsid w:val="00215FF8"/>
    <w:rsid w:val="00231980"/>
    <w:rsid w:val="00266E74"/>
    <w:rsid w:val="002838CA"/>
    <w:rsid w:val="002A2ACF"/>
    <w:rsid w:val="00330759"/>
    <w:rsid w:val="003B23B2"/>
    <w:rsid w:val="003D3A09"/>
    <w:rsid w:val="00425BC5"/>
    <w:rsid w:val="004F2B41"/>
    <w:rsid w:val="004F4850"/>
    <w:rsid w:val="00571BA9"/>
    <w:rsid w:val="00592BEE"/>
    <w:rsid w:val="005B40A3"/>
    <w:rsid w:val="00621B54"/>
    <w:rsid w:val="00710223"/>
    <w:rsid w:val="0080441B"/>
    <w:rsid w:val="008A5019"/>
    <w:rsid w:val="00A27BBD"/>
    <w:rsid w:val="00AC4EA9"/>
    <w:rsid w:val="00AD191B"/>
    <w:rsid w:val="00AD3F07"/>
    <w:rsid w:val="00AE368B"/>
    <w:rsid w:val="00B30243"/>
    <w:rsid w:val="00B44706"/>
    <w:rsid w:val="00CB6E78"/>
    <w:rsid w:val="00CD1335"/>
    <w:rsid w:val="00CE128F"/>
    <w:rsid w:val="00DD71C4"/>
    <w:rsid w:val="00E16E3F"/>
    <w:rsid w:val="00E90773"/>
    <w:rsid w:val="00EA4CC0"/>
    <w:rsid w:val="00F06CBF"/>
    <w:rsid w:val="00F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91AE"/>
  <w15:docId w15:val="{BCFA1FF0-011A-455A-AC21-D1C88544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4850"/>
    <w:pPr>
      <w:spacing w:after="160" w:line="259" w:lineRule="auto"/>
    </w:pPr>
    <w:rPr>
      <w:rFonts w:asciiTheme="minorHAnsi" w:eastAsia="Calibri" w:hAnsiTheme="minorHAnsi" w:cs="Arial"/>
      <w:sz w:val="22"/>
    </w:rPr>
  </w:style>
  <w:style w:type="paragraph" w:styleId="Nagwek2">
    <w:name w:val="heading 2"/>
    <w:basedOn w:val="Nagwek"/>
    <w:next w:val="Tekstpodstawowy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56F3B"/>
    <w:rPr>
      <w:rFonts w:asciiTheme="minorHAnsi" w:hAnsiTheme="minorHAnsi"/>
      <w:sz w:val="22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856F3B"/>
    <w:rPr>
      <w:color w:val="0563C1" w:themeColor="hyperlink"/>
      <w:u w:val="singl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56F3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56F3B"/>
    <w:pPr>
      <w:ind w:left="720"/>
      <w:contextualSpacing/>
    </w:pPr>
  </w:style>
  <w:style w:type="table" w:styleId="Tabela-Siatka">
    <w:name w:val="Table Grid"/>
    <w:basedOn w:val="Standardowy"/>
    <w:uiPriority w:val="39"/>
    <w:rsid w:val="00856F3B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B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B41"/>
    <w:rPr>
      <w:rFonts w:asciiTheme="minorHAnsi" w:eastAsia="Calibri" w:hAnsiTheme="minorHAnsi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B41"/>
    <w:rPr>
      <w:rFonts w:asciiTheme="minorHAnsi" w:eastAsia="Calibri" w:hAnsiTheme="minorHAnsi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B41"/>
    <w:rPr>
      <w:rFonts w:ascii="Segoe UI" w:eastAsia="Calibri" w:hAnsi="Segoe UI" w:cs="Segoe UI"/>
      <w:sz w:val="18"/>
      <w:szCs w:val="18"/>
    </w:rPr>
  </w:style>
  <w:style w:type="paragraph" w:customStyle="1" w:styleId="Akapitzlist1">
    <w:name w:val="Akapit z listą1"/>
    <w:basedOn w:val="Normalny"/>
    <w:uiPriority w:val="99"/>
    <w:semiHidden/>
    <w:rsid w:val="00CB6E78"/>
    <w:pPr>
      <w:spacing w:after="200" w:line="276" w:lineRule="auto"/>
      <w:ind w:left="720"/>
    </w:pPr>
    <w:rPr>
      <w:rFonts w:ascii="Calibri" w:eastAsia="Arial Unicode MS" w:hAnsi="Calibri" w:cs="font3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https://ipn.gov.pl/pl/o-ipn/standardy-ochrony-maloletnich/203580,Standardy-ochrony-maloletni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2514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dc:description/>
  <cp:lastModifiedBy>Katarzyna Mazur</cp:lastModifiedBy>
  <cp:revision>3</cp:revision>
  <dcterms:created xsi:type="dcterms:W3CDTF">2025-01-03T11:19:00Z</dcterms:created>
  <dcterms:modified xsi:type="dcterms:W3CDTF">2025-01-03T11:19:00Z</dcterms:modified>
  <dc:language>pl-PL</dc:language>
</cp:coreProperties>
</file>